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2FF4EAF" w14:textId="77777777" w:rsidR="00012BC4" w:rsidRDefault="00012BC4"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imes New Roman"/>
          <w:b/>
          <w:color w:val="C00000"/>
          <w:sz w:val="48"/>
          <w:szCs w:val="40"/>
          <w:lang w:val="ga-IE"/>
        </w:rPr>
        <w:t>POST MAR ANAILÍSÍ / FORBRÓIR G.I.S.</w:t>
      </w:r>
    </w:p>
    <w:p w14:paraId="704B805F" w14:textId="77777777" w:rsidR="006758D3" w:rsidRPr="00326344" w:rsidRDefault="006758D3" w:rsidP="006758D3">
      <w:pPr>
        <w:ind w:left="-567" w:right="-765"/>
        <w:jc w:val="center"/>
        <w:rPr>
          <w:rFonts w:asciiTheme="minorHAnsi" w:hAnsiTheme="minorHAnsi" w:cstheme="minorHAnsi"/>
          <w:b/>
          <w:color w:val="C00000"/>
          <w:sz w:val="48"/>
          <w:szCs w:val="48"/>
          <w:lang w:val="en-US"/>
        </w:rPr>
      </w:pPr>
    </w:p>
    <w:p w14:paraId="1B88C1F6"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6885C12C"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E50A7C6" w14:textId="77777777" w:rsidR="006758D3" w:rsidRPr="00326344" w:rsidRDefault="006758D3" w:rsidP="006758D3">
      <w:pPr>
        <w:ind w:left="720" w:right="-327"/>
        <w:jc w:val="both"/>
        <w:rPr>
          <w:rFonts w:asciiTheme="minorHAnsi" w:hAnsiTheme="minorHAnsi" w:cstheme="minorHAnsi"/>
          <w:b/>
          <w:sz w:val="28"/>
          <w:szCs w:val="28"/>
        </w:rPr>
      </w:pPr>
    </w:p>
    <w:p w14:paraId="27413B43"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0C8B3536"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5385111D"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32EE5DBA"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7D8E7A63"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5DFA35A7"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62E93416" w14:textId="77777777" w:rsidR="006758D3" w:rsidRPr="00326344" w:rsidRDefault="006758D3" w:rsidP="006758D3">
      <w:pPr>
        <w:ind w:right="-327"/>
        <w:jc w:val="both"/>
        <w:rPr>
          <w:rFonts w:asciiTheme="minorHAnsi" w:hAnsiTheme="minorHAnsi" w:cstheme="minorHAnsi"/>
          <w:sz w:val="28"/>
          <w:szCs w:val="28"/>
        </w:rPr>
      </w:pPr>
    </w:p>
    <w:p w14:paraId="7AD16AD3" w14:textId="4F97A68C" w:rsidR="006758D3" w:rsidRDefault="006758D3" w:rsidP="00012BC4">
      <w:pPr>
        <w:rPr>
          <w:rFonts w:asciiTheme="minorHAnsi" w:hAnsiTheme="minorHAnsi" w:cstheme="minorHAnsi"/>
          <w:b/>
          <w:sz w:val="28"/>
          <w:szCs w:val="28"/>
          <w:lang w:bidi="hi-IN"/>
        </w:rPr>
      </w:pPr>
      <w:r w:rsidRPr="00012BC4">
        <w:rPr>
          <w:rFonts w:asciiTheme="minorHAnsi" w:hAnsiTheme="minorHAnsi" w:cstheme="minorHAnsi"/>
          <w:b/>
          <w:sz w:val="28"/>
          <w:szCs w:val="28"/>
          <w:lang w:bidi="hi-IN"/>
        </w:rPr>
        <w:t>I</w:t>
      </w:r>
      <w:r w:rsidRPr="00012BC4">
        <w:rPr>
          <w:rFonts w:asciiTheme="minorHAnsi" w:hAnsiTheme="minorHAnsi" w:cstheme="minorHAnsi"/>
          <w:b/>
          <w:sz w:val="28"/>
          <w:szCs w:val="28"/>
          <w:lang w:val="en-IE" w:bidi="hi-IN"/>
        </w:rPr>
        <w:t>s</w:t>
      </w:r>
      <w:r w:rsidRPr="00012BC4">
        <w:rPr>
          <w:rFonts w:asciiTheme="minorHAnsi" w:hAnsiTheme="minorHAnsi" w:cstheme="minorHAnsi"/>
          <w:b/>
          <w:sz w:val="28"/>
          <w:szCs w:val="28"/>
          <w:lang w:bidi="hi-IN"/>
        </w:rPr>
        <w:t xml:space="preserve"> féidir an fhoirm iarratais lena n-áirítear na doiciméid riachtanacha eile ar fad a sheoladh trí </w:t>
      </w:r>
      <w:r w:rsidR="00012BC4" w:rsidRPr="00012BC4">
        <w:rPr>
          <w:rFonts w:asciiTheme="minorHAnsi" w:hAnsiTheme="minorHAnsi" w:cstheme="minorHAnsi"/>
          <w:b/>
          <w:sz w:val="28"/>
          <w:szCs w:val="28"/>
          <w:lang w:bidi="hi-IN"/>
        </w:rPr>
        <w:t>r</w:t>
      </w:r>
      <w:r w:rsidRPr="00012BC4">
        <w:rPr>
          <w:rFonts w:asciiTheme="minorHAnsi" w:hAnsiTheme="minorHAnsi" w:cstheme="minorHAnsi"/>
          <w:b/>
          <w:sz w:val="28"/>
          <w:szCs w:val="28"/>
          <w:lang w:bidi="hi-IN"/>
        </w:rPr>
        <w:t xml:space="preserve">íomhphost chuig </w:t>
      </w:r>
      <w:hyperlink r:id="rId8" w:history="1">
        <w:r w:rsidRPr="00012BC4">
          <w:rPr>
            <w:rFonts w:asciiTheme="minorHAnsi" w:hAnsiTheme="minorHAnsi" w:cstheme="minorHAnsi"/>
            <w:b/>
            <w:color w:val="0000FF"/>
            <w:sz w:val="28"/>
            <w:szCs w:val="28"/>
            <w:u w:val="single"/>
            <w:lang w:bidi="hi-IN"/>
          </w:rPr>
          <w:t>hr@galwaycity.ie</w:t>
        </w:r>
      </w:hyperlink>
      <w:r w:rsidRPr="00012BC4">
        <w:rPr>
          <w:rFonts w:asciiTheme="minorHAnsi" w:hAnsiTheme="minorHAnsi" w:cstheme="minorHAnsi"/>
          <w:b/>
          <w:sz w:val="28"/>
          <w:szCs w:val="28"/>
          <w:lang w:bidi="hi-IN"/>
        </w:rPr>
        <w:t xml:space="preserve"> mar dhoiciméad</w:t>
      </w:r>
      <w:r w:rsidR="00EC2C8D"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u w:val="single"/>
          <w:lang w:bidi="hi-IN"/>
        </w:rPr>
        <w:t>AONAIR AMHÁIN</w:t>
      </w:r>
      <w:r w:rsidRPr="00012BC4">
        <w:rPr>
          <w:rFonts w:asciiTheme="minorHAnsi" w:hAnsiTheme="minorHAnsi" w:cstheme="minorHAnsi"/>
          <w:b/>
          <w:sz w:val="28"/>
          <w:szCs w:val="28"/>
          <w:lang w:bidi="hi-IN"/>
        </w:rPr>
        <w:t xml:space="preserve"> (seachas doiciméid scanta aonair)</w:t>
      </w:r>
      <w:r w:rsidR="00EC2C8D" w:rsidRPr="00012BC4">
        <w:rPr>
          <w:rFonts w:asciiTheme="minorHAnsi" w:hAnsiTheme="minorHAnsi" w:cstheme="minorHAnsi"/>
          <w:b/>
          <w:sz w:val="28"/>
          <w:szCs w:val="28"/>
          <w:lang w:bidi="hi-IN"/>
        </w:rPr>
        <w:t>PDF nó Word</w:t>
      </w:r>
      <w:r w:rsidRPr="00012BC4">
        <w:rPr>
          <w:rFonts w:asciiTheme="minorHAnsi" w:hAnsiTheme="minorHAnsi" w:cstheme="minorHAnsi"/>
          <w:b/>
          <w:sz w:val="28"/>
          <w:szCs w:val="28"/>
          <w:lang w:bidi="hi-IN"/>
        </w:rPr>
        <w:t>. Cinntigh go scríobhann tú ‘</w:t>
      </w:r>
      <w:r w:rsidR="00012BC4" w:rsidRPr="00012BC4">
        <w:rPr>
          <w:rFonts w:asciiTheme="minorHAnsi" w:hAnsiTheme="minorHAnsi" w:cstheme="minorHAnsi"/>
          <w:b/>
          <w:sz w:val="28"/>
          <w:szCs w:val="28"/>
        </w:rPr>
        <w:t>ANAILÍSÍ / FORBRÓIR G.I.S.</w:t>
      </w:r>
      <w:r w:rsidRPr="00012BC4">
        <w:rPr>
          <w:rFonts w:asciiTheme="minorHAnsi" w:hAnsiTheme="minorHAnsi" w:cstheme="minorHAnsi"/>
          <w:b/>
          <w:sz w:val="28"/>
          <w:szCs w:val="28"/>
          <w:lang w:bidi="hi-IN"/>
        </w:rPr>
        <w:t xml:space="preserve"> - Foirm Iarratais’ sa bharra ábhair.</w:t>
      </w:r>
    </w:p>
    <w:p w14:paraId="07DD2B18" w14:textId="77777777" w:rsidR="00012BC4" w:rsidRPr="00012BC4" w:rsidRDefault="00012BC4" w:rsidP="00012BC4">
      <w:pPr>
        <w:rPr>
          <w:rFonts w:asciiTheme="minorHAnsi" w:hAnsiTheme="minorHAnsi" w:cstheme="minorHAnsi"/>
          <w:b/>
          <w:iCs/>
          <w:sz w:val="28"/>
          <w:szCs w:val="28"/>
          <w:lang w:bidi="hi-IN"/>
        </w:rPr>
      </w:pPr>
    </w:p>
    <w:p w14:paraId="3A349B58" w14:textId="3BE656D1" w:rsidR="006758D3" w:rsidRDefault="006758D3" w:rsidP="006758D3">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0E9D6C17" w14:textId="77777777" w:rsidR="00012BC4" w:rsidRPr="005416CB" w:rsidRDefault="00012BC4" w:rsidP="006758D3">
      <w:pPr>
        <w:tabs>
          <w:tab w:val="left" w:pos="748"/>
          <w:tab w:val="left" w:pos="3927"/>
        </w:tabs>
        <w:ind w:right="-327"/>
        <w:jc w:val="both"/>
        <w:rPr>
          <w:rFonts w:asciiTheme="minorHAnsi" w:hAnsiTheme="minorHAnsi" w:cstheme="minorHAnsi"/>
          <w:b/>
          <w:iCs/>
          <w:sz w:val="28"/>
          <w:szCs w:val="28"/>
          <w:lang w:val="en-US"/>
        </w:rPr>
      </w:pPr>
    </w:p>
    <w:p w14:paraId="0F384328" w14:textId="700D84F2"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 xml:space="preserve">4.00p.m. </w:t>
      </w:r>
      <w:r w:rsidR="00012BC4">
        <w:rPr>
          <w:rFonts w:asciiTheme="minorHAnsi" w:hAnsiTheme="minorHAnsi" w:cstheme="minorHAnsi"/>
          <w:b/>
          <w:iCs/>
          <w:color w:val="C00000"/>
          <w:sz w:val="28"/>
          <w:szCs w:val="28"/>
          <w:lang w:val="ga"/>
        </w:rPr>
        <w:t>Dé Luain, 16</w:t>
      </w:r>
      <w:r>
        <w:rPr>
          <w:rFonts w:asciiTheme="minorHAnsi" w:hAnsiTheme="minorHAnsi" w:cstheme="minorHAnsi"/>
          <w:b/>
          <w:iCs/>
          <w:color w:val="C00000"/>
          <w:sz w:val="28"/>
          <w:szCs w:val="28"/>
          <w:lang w:val="ga"/>
        </w:rPr>
        <w:t xml:space="preserve">ú </w:t>
      </w:r>
      <w:r w:rsidR="00012BC4">
        <w:rPr>
          <w:rFonts w:asciiTheme="minorHAnsi" w:hAnsiTheme="minorHAnsi" w:cstheme="minorHAnsi"/>
          <w:b/>
          <w:iCs/>
          <w:color w:val="C00000"/>
          <w:sz w:val="28"/>
          <w:szCs w:val="28"/>
          <w:lang w:val="ga"/>
        </w:rPr>
        <w:t>Bealtaine</w:t>
      </w:r>
      <w:r w:rsidR="00EC2C8D">
        <w:rPr>
          <w:rFonts w:asciiTheme="minorHAnsi" w:hAnsiTheme="minorHAnsi" w:cstheme="minorHAnsi"/>
          <w:b/>
          <w:iCs/>
          <w:color w:val="C00000"/>
          <w:sz w:val="28"/>
          <w:szCs w:val="28"/>
          <w:lang w:val="ga"/>
        </w:rPr>
        <w:t xml:space="preserve"> </w:t>
      </w:r>
      <w:r>
        <w:rPr>
          <w:rFonts w:asciiTheme="minorHAnsi" w:hAnsiTheme="minorHAnsi" w:cstheme="minorHAnsi"/>
          <w:b/>
          <w:iCs/>
          <w:color w:val="C00000"/>
          <w:sz w:val="28"/>
          <w:szCs w:val="28"/>
          <w:lang w:val="ga"/>
        </w:rPr>
        <w:t>2022</w:t>
      </w:r>
    </w:p>
    <w:p w14:paraId="5F15C2FF" w14:textId="77777777" w:rsidR="00EC2C8D"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410E5D15" w14:textId="77777777" w:rsidR="00EC2C8D" w:rsidRPr="00322168"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551F250B" w14:textId="77777777" w:rsidR="006758D3" w:rsidRPr="004E037E" w:rsidRDefault="006758D3" w:rsidP="006758D3">
      <w:pPr>
        <w:rPr>
          <w:rFonts w:asciiTheme="minorHAnsi" w:hAnsiTheme="minorHAnsi" w:cstheme="minorHAnsi"/>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E1C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6DCF70E" w14:textId="0C8832AC"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 xml:space="preserve">4.00p.m. </w:t>
      </w:r>
      <w:r w:rsidR="00012BC4">
        <w:rPr>
          <w:rFonts w:asciiTheme="minorHAnsi" w:hAnsiTheme="minorHAnsi" w:cstheme="minorHAnsi"/>
          <w:b/>
          <w:bCs/>
          <w:sz w:val="23"/>
          <w:szCs w:val="23"/>
          <w:u w:val="single"/>
          <w:lang w:val="ga"/>
        </w:rPr>
        <w:t xml:space="preserve">Dé Luain </w:t>
      </w:r>
      <w:r w:rsidR="00EC2C8D">
        <w:rPr>
          <w:rFonts w:asciiTheme="minorHAnsi" w:hAnsiTheme="minorHAnsi" w:cstheme="minorHAnsi"/>
          <w:b/>
          <w:bCs/>
          <w:sz w:val="23"/>
          <w:szCs w:val="23"/>
          <w:u w:val="single"/>
          <w:lang w:val="ga"/>
        </w:rPr>
        <w:t>1</w:t>
      </w:r>
      <w:r w:rsidR="00012BC4">
        <w:rPr>
          <w:rFonts w:asciiTheme="minorHAnsi" w:hAnsiTheme="minorHAnsi" w:cstheme="minorHAnsi"/>
          <w:b/>
          <w:bCs/>
          <w:sz w:val="23"/>
          <w:szCs w:val="23"/>
          <w:u w:val="single"/>
          <w:lang w:val="ga"/>
        </w:rPr>
        <w:t>6</w:t>
      </w:r>
      <w:r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Pr="009C1BA2">
        <w:rPr>
          <w:rFonts w:asciiTheme="minorHAnsi" w:hAnsiTheme="minorHAnsi" w:cstheme="minorHAnsi"/>
          <w:b/>
          <w:bCs/>
          <w:sz w:val="23"/>
          <w:szCs w:val="23"/>
          <w:u w:val="single"/>
          <w:lang w:val="ga"/>
        </w:rPr>
        <w:t xml:space="preserve"> 2022</w:t>
      </w:r>
      <w:r w:rsidR="00012BC4">
        <w:rPr>
          <w:rFonts w:asciiTheme="minorHAnsi" w:hAnsiTheme="minorHAnsi" w:cstheme="minorHAnsi"/>
          <w:b/>
          <w:bCs/>
          <w:sz w:val="23"/>
          <w:szCs w:val="23"/>
          <w:u w:val="single"/>
          <w:lang w:val="ga"/>
        </w:rPr>
        <w:t>.</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5FEA8AF" w14:textId="77777777" w:rsidR="006758D3" w:rsidRPr="00326344" w:rsidRDefault="006758D3" w:rsidP="006758D3">
      <w:pPr>
        <w:jc w:val="both"/>
        <w:rPr>
          <w:rFonts w:asciiTheme="minorHAnsi" w:hAnsiTheme="minorHAnsi" w:cstheme="minorHAnsi"/>
          <w:sz w:val="23"/>
          <w:szCs w:val="23"/>
        </w:rPr>
      </w:pPr>
    </w:p>
    <w:p w14:paraId="1599F7D3"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4EC5209C" w14:textId="77777777" w:rsidR="006758D3" w:rsidRPr="00326344" w:rsidRDefault="006758D3" w:rsidP="006758D3">
      <w:pPr>
        <w:ind w:left="360"/>
        <w:jc w:val="both"/>
        <w:rPr>
          <w:rFonts w:asciiTheme="minorHAnsi" w:hAnsiTheme="minorHAnsi" w:cstheme="minorHAnsi"/>
          <w:sz w:val="23"/>
          <w:szCs w:val="23"/>
        </w:rPr>
      </w:pPr>
    </w:p>
    <w:p w14:paraId="7B80DB0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195FC45C" w14:textId="77777777" w:rsidR="006758D3" w:rsidRPr="00326344" w:rsidRDefault="006758D3" w:rsidP="006758D3">
      <w:pPr>
        <w:pStyle w:val="ListParagraph"/>
        <w:rPr>
          <w:rFonts w:asciiTheme="minorHAnsi" w:hAnsiTheme="minorHAnsi" w:cstheme="minorHAnsi"/>
          <w:sz w:val="23"/>
          <w:szCs w:val="23"/>
        </w:rPr>
      </w:pPr>
    </w:p>
    <w:p w14:paraId="09FCBA0B" w14:textId="090D420B" w:rsidR="006758D3" w:rsidRPr="004E037E" w:rsidRDefault="006758D3" w:rsidP="006758D3">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hyperlink r:id="rId9" w:history="1">
        <w:r w:rsidRPr="004E037E">
          <w:rPr>
            <w:rFonts w:ascii="Calibri" w:hAnsi="Calibri"/>
            <w:color w:val="0000FF"/>
            <w:sz w:val="23"/>
            <w:u w:val="single"/>
            <w:lang w:val="ga-IE" w:bidi="hi-IN"/>
          </w:rPr>
          <w:t>hr@galwaycity.ie</w:t>
        </w:r>
      </w:hyperlink>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w:t>
      </w:r>
      <w:r w:rsidR="00012BC4">
        <w:rPr>
          <w:rFonts w:asciiTheme="minorHAnsi" w:hAnsiTheme="minorHAnsi" w:cstheme="minorHAnsi"/>
          <w:b/>
          <w:bCs/>
          <w:sz w:val="23"/>
          <w:szCs w:val="23"/>
          <w:u w:val="single"/>
          <w:lang w:val="ga"/>
        </w:rPr>
        <w:t>4.00p.m. Dé Luain 16</w:t>
      </w:r>
      <w:r w:rsidR="00012BC4"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00012BC4"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w:t>
      </w:r>
      <w:r w:rsidRPr="004E037E">
        <w:rPr>
          <w:rFonts w:ascii="Calibri" w:hAnsi="Calibri"/>
          <w:b/>
          <w:color w:val="C00000"/>
          <w:sz w:val="23"/>
          <w:lang w:val="ga-IE" w:bidi="hi-IN"/>
        </w:rPr>
        <w:t>Cinntigh go bhfuil “</w:t>
      </w:r>
      <w:r w:rsidR="00DC730E">
        <w:rPr>
          <w:rFonts w:ascii="Calibri" w:hAnsi="Calibri"/>
          <w:b/>
          <w:color w:val="C00000"/>
          <w:sz w:val="23"/>
          <w:lang w:val="ga-IE" w:bidi="hi-IN"/>
        </w:rPr>
        <w:t xml:space="preserve">Anailisí/Fdorbróir G.I.S. </w:t>
      </w:r>
      <w:r w:rsidRPr="007E5ACB">
        <w:rPr>
          <w:rFonts w:ascii="Calibri" w:hAnsi="Calibri"/>
          <w:b/>
          <w:color w:val="C00000"/>
          <w:sz w:val="23"/>
          <w:lang w:val="ga-IE" w:bidi="hi-IN"/>
        </w:rPr>
        <w:t xml:space="preserve"> </w:t>
      </w:r>
      <w:r w:rsidRPr="004E037E">
        <w:rPr>
          <w:rFonts w:ascii="Calibri" w:hAnsi="Calibri"/>
          <w:b/>
          <w:color w:val="C00000"/>
          <w:sz w:val="23"/>
          <w:lang w:val="ga-IE" w:bidi="hi-IN"/>
        </w:rPr>
        <w:t>- Foirm Iarratais” scríofa sa bharra ábhair</w:t>
      </w:r>
    </w:p>
    <w:p w14:paraId="3F79E973" w14:textId="77777777" w:rsidR="006758D3" w:rsidRPr="00326344" w:rsidRDefault="006758D3" w:rsidP="006758D3">
      <w:pPr>
        <w:pStyle w:val="ListParagraph"/>
        <w:rPr>
          <w:rFonts w:asciiTheme="minorHAnsi" w:hAnsiTheme="minorHAnsi" w:cstheme="minorHAnsi"/>
          <w:sz w:val="23"/>
          <w:szCs w:val="23"/>
        </w:rPr>
      </w:pPr>
    </w:p>
    <w:p w14:paraId="42FDB61F" w14:textId="77777777" w:rsidR="006758D3" w:rsidRPr="00326344" w:rsidRDefault="006758D3" w:rsidP="006758D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A4098D5" w14:textId="77777777" w:rsidR="006758D3" w:rsidRPr="00326344" w:rsidRDefault="006758D3" w:rsidP="006758D3">
      <w:pPr>
        <w:jc w:val="both"/>
        <w:rPr>
          <w:rFonts w:asciiTheme="minorHAnsi" w:hAnsiTheme="minorHAnsi" w:cstheme="minorHAnsi"/>
          <w:sz w:val="23"/>
          <w:szCs w:val="23"/>
        </w:rPr>
      </w:pPr>
    </w:p>
    <w:p w14:paraId="51448485" w14:textId="4B601F71" w:rsidR="006758D3" w:rsidRPr="00EC2C8D" w:rsidRDefault="006758D3" w:rsidP="002428AE">
      <w:pPr>
        <w:numPr>
          <w:ilvl w:val="0"/>
          <w:numId w:val="1"/>
        </w:numPr>
        <w:jc w:val="both"/>
        <w:rPr>
          <w:rFonts w:asciiTheme="minorHAnsi" w:hAnsiTheme="minorHAnsi" w:cstheme="minorHAnsi"/>
          <w:sz w:val="23"/>
          <w:szCs w:val="23"/>
        </w:rPr>
      </w:pPr>
      <w:r w:rsidRPr="00EC2C8D">
        <w:rPr>
          <w:rFonts w:asciiTheme="minorHAnsi" w:hAnsiTheme="minorHAnsi" w:cstheme="minorHAnsi"/>
          <w:b/>
          <w:sz w:val="23"/>
          <w:szCs w:val="23"/>
          <w:u w:val="single"/>
          <w:lang w:val="ga"/>
        </w:rPr>
        <w:t>Iarratais Poist/Seachadta:</w:t>
      </w:r>
      <w:r w:rsidRPr="00EC2C8D">
        <w:rPr>
          <w:rFonts w:asciiTheme="minorHAnsi" w:hAnsiTheme="minorHAnsi" w:cstheme="minorHAnsi"/>
          <w:sz w:val="23"/>
          <w:szCs w:val="23"/>
          <w:lang w:val="ga"/>
        </w:rPr>
        <w:t xml:space="preserve"> Is féidir an fhoirm iarratais chomhlánaithe a chur isteach tríd an bpost/a sheachadadh agus ní mór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4 Chóip</w:t>
      </w:r>
      <w:r w:rsidRPr="00EC2C8D">
        <w:rPr>
          <w:rFonts w:asciiTheme="minorHAnsi" w:hAnsiTheme="minorHAnsi" w:cstheme="minorHAnsi"/>
          <w:lang w:val="ga"/>
        </w:rPr>
        <w:t xml:space="preserve"> a bheith san áireamh</w:t>
      </w:r>
      <w:r w:rsidRPr="00EC2C8D">
        <w:rPr>
          <w:rFonts w:asciiTheme="minorHAnsi" w:hAnsiTheme="minorHAnsi" w:cstheme="minorHAnsi"/>
          <w:sz w:val="23"/>
          <w:szCs w:val="23"/>
          <w:lang w:val="ga"/>
        </w:rPr>
        <w:t xml:space="preserve"> ann i.e. 1 chóip bhunaidh agus 3 chóip den fhoirm iarratais,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mar aon le 4 chóip</w:t>
      </w:r>
      <w:r w:rsidRPr="00EC2C8D">
        <w:rPr>
          <w:rFonts w:asciiTheme="minorHAnsi" w:hAnsiTheme="minorHAnsi" w:cstheme="minorHAnsi"/>
          <w:lang w:val="ga"/>
        </w:rPr>
        <w:t xml:space="preserve"> de</w:t>
      </w:r>
      <w:r w:rsidRPr="00EC2C8D">
        <w:rPr>
          <w:rFonts w:asciiTheme="minorHAnsi" w:hAnsiTheme="minorHAnsi" w:cstheme="minorHAnsi"/>
          <w:sz w:val="23"/>
          <w:szCs w:val="23"/>
          <w:lang w:val="ga"/>
        </w:rPr>
        <w:t xml:space="preserve"> Cháilíochtaí Oideachais ábhartha</w:t>
      </w:r>
      <w:r w:rsidRPr="008D008D">
        <w:t xml:space="preserve"> </w:t>
      </w:r>
      <w:r w:rsidRPr="00EC2C8D">
        <w:rPr>
          <w:rFonts w:asciiTheme="minorHAnsi" w:hAnsiTheme="minorHAnsi" w:cstheme="minorHAnsi"/>
          <w:sz w:val="23"/>
          <w:szCs w:val="23"/>
          <w:lang w:val="ga"/>
        </w:rPr>
        <w:t xml:space="preserve">agus Ceadúnas Tiomána reatha, ní mór í a chur isteach </w:t>
      </w:r>
      <w:r w:rsidRPr="00EC2C8D">
        <w:rPr>
          <w:rFonts w:asciiTheme="minorHAnsi" w:hAnsiTheme="minorHAnsi" w:cstheme="minorHAnsi"/>
          <w:lang w:val="ga"/>
        </w:rPr>
        <w:t xml:space="preserve"> </w:t>
      </w:r>
      <w:r w:rsidRPr="00EC2C8D">
        <w:rPr>
          <w:rFonts w:asciiTheme="minorHAnsi" w:hAnsiTheme="minorHAnsi" w:cstheme="minorHAnsi"/>
          <w:sz w:val="23"/>
          <w:szCs w:val="23"/>
          <w:lang w:val="ga"/>
        </w:rPr>
        <w:t xml:space="preserve">faoi </w:t>
      </w:r>
      <w:r w:rsidRPr="00EC2C8D">
        <w:rPr>
          <w:rFonts w:asciiTheme="minorHAnsi" w:hAnsiTheme="minorHAnsi" w:cstheme="minorHAnsi"/>
          <w:lang w:val="ga"/>
        </w:rPr>
        <w:t xml:space="preserve"> </w:t>
      </w:r>
      <w:r w:rsidR="00012BC4">
        <w:rPr>
          <w:rFonts w:asciiTheme="minorHAnsi" w:hAnsiTheme="minorHAnsi" w:cstheme="minorHAnsi"/>
          <w:b/>
          <w:bCs/>
          <w:sz w:val="23"/>
          <w:szCs w:val="23"/>
          <w:u w:val="single"/>
          <w:lang w:val="ga"/>
        </w:rPr>
        <w:t>4.00p.m. Dé Luain 16</w:t>
      </w:r>
      <w:r w:rsidR="00012BC4"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00012BC4"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w:t>
      </w:r>
    </w:p>
    <w:p w14:paraId="75B311BE" w14:textId="77777777" w:rsidR="00EC2C8D" w:rsidRPr="00EC2C8D" w:rsidRDefault="00EC2C8D" w:rsidP="00EC2C8D">
      <w:pPr>
        <w:jc w:val="both"/>
        <w:rPr>
          <w:rFonts w:asciiTheme="minorHAnsi" w:hAnsiTheme="minorHAnsi" w:cstheme="minorHAnsi"/>
          <w:sz w:val="23"/>
          <w:szCs w:val="23"/>
        </w:rPr>
      </w:pPr>
    </w:p>
    <w:p w14:paraId="4C9CC18D"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34BA12E5" w14:textId="77777777" w:rsidR="006758D3" w:rsidRPr="00326344" w:rsidRDefault="006758D3" w:rsidP="006758D3">
      <w:pPr>
        <w:rPr>
          <w:rFonts w:asciiTheme="minorHAnsi" w:hAnsiTheme="minorHAnsi" w:cstheme="minorHAnsi"/>
          <w:sz w:val="23"/>
          <w:szCs w:val="23"/>
          <w:u w:val="single"/>
        </w:rPr>
      </w:pPr>
    </w:p>
    <w:p w14:paraId="6173986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AAB6FB" w14:textId="77777777" w:rsidR="006758D3" w:rsidRPr="00326344" w:rsidRDefault="006758D3" w:rsidP="006758D3">
      <w:pPr>
        <w:jc w:val="both"/>
        <w:rPr>
          <w:rFonts w:asciiTheme="minorHAnsi" w:hAnsiTheme="minorHAnsi" w:cstheme="minorHAnsi"/>
          <w:sz w:val="23"/>
          <w:szCs w:val="23"/>
          <w:u w:val="single"/>
        </w:rPr>
      </w:pPr>
    </w:p>
    <w:p w14:paraId="723A95EB" w14:textId="77777777" w:rsidR="006758D3" w:rsidRPr="00326344" w:rsidRDefault="006758D3" w:rsidP="006758D3">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C96574D" w14:textId="77777777" w:rsidR="006758D3" w:rsidRPr="00326344" w:rsidRDefault="006758D3" w:rsidP="006758D3">
      <w:pPr>
        <w:ind w:left="360"/>
        <w:jc w:val="both"/>
        <w:rPr>
          <w:rFonts w:asciiTheme="minorHAnsi" w:hAnsiTheme="minorHAnsi" w:cstheme="minorHAnsi"/>
          <w:sz w:val="23"/>
          <w:szCs w:val="23"/>
        </w:rPr>
      </w:pPr>
    </w:p>
    <w:p w14:paraId="3E9FF3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194A56E5" w14:textId="77777777" w:rsidR="006758D3" w:rsidRPr="00326344" w:rsidRDefault="006758D3" w:rsidP="006758D3">
      <w:pPr>
        <w:ind w:left="360"/>
        <w:jc w:val="both"/>
        <w:rPr>
          <w:rFonts w:asciiTheme="minorHAnsi" w:hAnsiTheme="minorHAnsi" w:cstheme="minorHAnsi"/>
          <w:sz w:val="23"/>
          <w:szCs w:val="23"/>
        </w:rPr>
      </w:pPr>
    </w:p>
    <w:p w14:paraId="53F44ECE"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E8016D7" w14:textId="77777777" w:rsidR="006758D3" w:rsidRPr="00326344" w:rsidRDefault="006758D3" w:rsidP="006758D3">
      <w:pPr>
        <w:jc w:val="both"/>
        <w:rPr>
          <w:rFonts w:asciiTheme="minorHAnsi" w:hAnsiTheme="minorHAnsi" w:cstheme="minorHAnsi"/>
          <w:sz w:val="23"/>
          <w:szCs w:val="23"/>
        </w:rPr>
      </w:pPr>
    </w:p>
    <w:p w14:paraId="0110F9E2" w14:textId="639EB870" w:rsidR="00965D56" w:rsidRPr="00012BC4" w:rsidRDefault="006758D3" w:rsidP="00E2563E">
      <w:pPr>
        <w:numPr>
          <w:ilvl w:val="0"/>
          <w:numId w:val="1"/>
        </w:numPr>
        <w:jc w:val="both"/>
        <w:rPr>
          <w:rFonts w:asciiTheme="minorHAnsi" w:hAnsiTheme="minorHAnsi" w:cstheme="minorHAnsi"/>
          <w:sz w:val="23"/>
          <w:szCs w:val="23"/>
        </w:rPr>
      </w:pPr>
      <w:r w:rsidRPr="00012BC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E1F8CE3" w14:textId="77777777" w:rsidR="00E43063" w:rsidRPr="00E43063" w:rsidRDefault="00E43063" w:rsidP="00E43063">
      <w:pPr>
        <w:pStyle w:val="BlockText"/>
        <w:spacing w:line="360" w:lineRule="auto"/>
        <w:ind w:left="0" w:right="-765"/>
        <w:jc w:val="left"/>
        <w:rPr>
          <w:rFonts w:asciiTheme="minorHAnsi" w:hAnsiTheme="minorHAnsi"/>
          <w:b/>
          <w:i/>
          <w:color w:val="C00000"/>
          <w:sz w:val="32"/>
          <w:szCs w:val="32"/>
        </w:rPr>
      </w:pPr>
      <w:r w:rsidRPr="00E43063">
        <w:rPr>
          <w:rFonts w:asciiTheme="minorHAnsi" w:hAnsiTheme="minorHAnsi"/>
          <w:b/>
          <w:i/>
          <w:color w:val="C00000"/>
          <w:sz w:val="32"/>
          <w:szCs w:val="32"/>
        </w:rPr>
        <w:t>____________________________________________________________</w:t>
      </w:r>
    </w:p>
    <w:p w14:paraId="2A891921" w14:textId="77777777" w:rsidR="00012BC4" w:rsidRPr="00012BC4" w:rsidRDefault="00E43063"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heme="minorBidi"/>
          <w:b/>
          <w:color w:val="C00000"/>
          <w:sz w:val="32"/>
          <w:lang w:val="ga-IE"/>
        </w:rPr>
        <w:t xml:space="preserve">POST MAR </w:t>
      </w:r>
      <w:r w:rsidR="00012BC4" w:rsidRPr="00012BC4">
        <w:rPr>
          <w:rFonts w:asciiTheme="minorHAnsi" w:hAnsiTheme="minorHAnsi" w:cs="Times New Roman"/>
          <w:b/>
          <w:color w:val="C00000"/>
          <w:sz w:val="32"/>
          <w:szCs w:val="32"/>
          <w:lang w:val="ga-IE"/>
        </w:rPr>
        <w:t>ANAILÍSÍ / FORBRÓIR G.I.S.</w:t>
      </w:r>
    </w:p>
    <w:p w14:paraId="50A50883" w14:textId="77777777" w:rsidR="00E43063" w:rsidRPr="00E43063" w:rsidRDefault="00E43063" w:rsidP="00E43063">
      <w:pPr>
        <w:pStyle w:val="BlockText"/>
        <w:spacing w:line="360" w:lineRule="auto"/>
        <w:ind w:right="-765"/>
        <w:jc w:val="left"/>
        <w:rPr>
          <w:rFonts w:asciiTheme="minorHAnsi" w:hAnsiTheme="minorHAnsi"/>
          <w:b/>
          <w:i/>
          <w:color w:val="C00000"/>
        </w:rPr>
      </w:pPr>
      <w:r w:rsidRPr="00E43063">
        <w:rPr>
          <w:rFonts w:asciiTheme="minorHAnsi" w:hAnsiTheme="minorHAnsi"/>
          <w:b/>
          <w:color w:val="C00000"/>
        </w:rPr>
        <w:tab/>
      </w:r>
      <w:r w:rsidRPr="00E43063">
        <w:rPr>
          <w:rFonts w:asciiTheme="minorHAnsi" w:hAnsiTheme="minorHAnsi"/>
          <w:b/>
          <w:i/>
          <w:color w:val="C00000"/>
        </w:rPr>
        <w:tab/>
        <w:t>____________________________________________________________________________________</w:t>
      </w:r>
    </w:p>
    <w:p w14:paraId="18B45777" w14:textId="77777777" w:rsidR="00012BC4" w:rsidRPr="00012BC4" w:rsidRDefault="00012BC4" w:rsidP="00012BC4">
      <w:pPr>
        <w:pStyle w:val="NoSpacing"/>
        <w:ind w:right="141"/>
        <w:jc w:val="both"/>
        <w:rPr>
          <w:rFonts w:asciiTheme="minorHAnsi" w:hAnsiTheme="minorHAnsi"/>
          <w:lang w:val="en-IE"/>
        </w:rPr>
      </w:pPr>
      <w:r w:rsidRPr="00012BC4">
        <w:rPr>
          <w:rFonts w:asciiTheme="minorHAnsi" w:hAnsiTheme="minorHAnsi" w:cstheme="minorHAnsi"/>
          <w:spacing w:val="-3"/>
          <w:lang w:val="ga-IE"/>
        </w:rPr>
        <w:t>Tá post spéisiúil á thairiscint ag Comhairle Cathrach na Gaillimhe mar</w:t>
      </w:r>
      <w:r w:rsidRPr="00012BC4">
        <w:rPr>
          <w:rFonts w:asciiTheme="minorHAnsi" w:hAnsiTheme="minorHAnsi" w:cstheme="minorHAnsi"/>
          <w:spacing w:val="-3"/>
          <w:lang w:val="en-IE"/>
        </w:rPr>
        <w:t xml:space="preserve"> </w:t>
      </w:r>
      <w:r w:rsidRPr="00012BC4">
        <w:rPr>
          <w:rFonts w:asciiTheme="minorHAnsi" w:hAnsiTheme="minorHAnsi" w:cstheme="minorHAnsi"/>
          <w:b/>
          <w:spacing w:val="-3"/>
          <w:lang w:val="ga-IE"/>
        </w:rPr>
        <w:t xml:space="preserve">ANAILÍSÍ / FORBRÓIR G.I.S. </w:t>
      </w:r>
      <w:r w:rsidRPr="00012BC4">
        <w:rPr>
          <w:rFonts w:asciiTheme="minorHAnsi" w:hAnsiTheme="minorHAnsi" w:cstheme="minorHAnsi"/>
          <w:spacing w:val="-3"/>
          <w:lang w:val="ga-IE"/>
        </w:rPr>
        <w:t xml:space="preserve">agus táthar anois ag glacadh le hiarratais ó dhaoine atá cáilithe go </w:t>
      </w:r>
      <w:r w:rsidRPr="00012BC4">
        <w:rPr>
          <w:rFonts w:asciiTheme="minorHAnsi" w:hAnsiTheme="minorHAnsi" w:cstheme="minorHAnsi"/>
          <w:spacing w:val="-3"/>
          <w:lang w:val="en-IE"/>
        </w:rPr>
        <w:t>c</w:t>
      </w:r>
      <w:r w:rsidRPr="00012BC4">
        <w:rPr>
          <w:rFonts w:asciiTheme="minorHAnsi" w:hAnsiTheme="minorHAnsi" w:cstheme="minorHAnsi"/>
          <w:spacing w:val="-3"/>
          <w:lang w:val="ga-IE"/>
        </w:rPr>
        <w:t>uí don chomórtas thuasluaite ionas gur féidir painéal a bhunú do phost an Anailísí / an Fhorbróra Córas Faisnéise Geografaí.</w:t>
      </w:r>
      <w:r w:rsidRPr="00012BC4">
        <w:rPr>
          <w:rFonts w:asciiTheme="minorHAnsi" w:hAnsiTheme="minorHAnsi"/>
          <w:lang w:val="en-IE"/>
        </w:rPr>
        <w:t xml:space="preserve"> </w:t>
      </w:r>
    </w:p>
    <w:p w14:paraId="598C20B5" w14:textId="77777777" w:rsidR="00012BC4" w:rsidRPr="00012BC4" w:rsidRDefault="00012BC4" w:rsidP="00012BC4">
      <w:pPr>
        <w:spacing w:line="276" w:lineRule="auto"/>
        <w:jc w:val="both"/>
        <w:rPr>
          <w:rFonts w:asciiTheme="minorHAnsi" w:hAnsiTheme="minorHAnsi" w:cstheme="minorHAnsi"/>
          <w:snapToGrid w:val="0"/>
        </w:rPr>
      </w:pPr>
    </w:p>
    <w:p w14:paraId="6FCFAD99" w14:textId="77777777" w:rsidR="00012BC4" w:rsidRPr="00012BC4" w:rsidRDefault="00012BC4" w:rsidP="00012BC4">
      <w:pPr>
        <w:pStyle w:val="NoSpacing"/>
        <w:jc w:val="both"/>
        <w:rPr>
          <w:rFonts w:asciiTheme="minorHAnsi" w:hAnsiTheme="minorHAnsi"/>
          <w:b/>
          <w:szCs w:val="24"/>
          <w:u w:val="single"/>
        </w:rPr>
      </w:pPr>
      <w:r w:rsidRPr="00012BC4">
        <w:rPr>
          <w:rFonts w:asciiTheme="minorHAnsi" w:hAnsiTheme="minorHAnsi"/>
          <w:b/>
          <w:szCs w:val="24"/>
          <w:u w:val="single"/>
          <w:lang w:val="ga-IE"/>
        </w:rPr>
        <w:t>Dualgais an Phoist:</w:t>
      </w:r>
    </w:p>
    <w:p w14:paraId="0D43AB5D" w14:textId="77777777" w:rsidR="00012BC4" w:rsidRPr="00012BC4" w:rsidRDefault="00012BC4" w:rsidP="00012BC4">
      <w:pPr>
        <w:pStyle w:val="BodyText"/>
        <w:tabs>
          <w:tab w:val="left" w:pos="284"/>
        </w:tabs>
        <w:jc w:val="both"/>
        <w:rPr>
          <w:rFonts w:ascii="Times Roman" w:hAnsi="Times Roman"/>
          <w:b/>
          <w:szCs w:val="24"/>
        </w:rPr>
      </w:pPr>
    </w:p>
    <w:p w14:paraId="7811CE19" w14:textId="77777777" w:rsidR="00012BC4" w:rsidRPr="00012BC4" w:rsidRDefault="00012BC4" w:rsidP="00012BC4">
      <w:pPr>
        <w:ind w:right="141"/>
        <w:jc w:val="both"/>
        <w:rPr>
          <w:rFonts w:ascii="Calibri" w:hAnsi="Calibri" w:cs="Calibri"/>
          <w:b/>
        </w:rPr>
      </w:pPr>
      <w:r w:rsidRPr="00012BC4">
        <w:rPr>
          <w:rFonts w:ascii="Calibri" w:hAnsi="Calibri" w:cs="Calibri"/>
          <w:b/>
          <w:lang w:val="ga-IE"/>
        </w:rPr>
        <w:t>Beifear ag súil go ndéanfaidh an t-iarrthóir rathúil an méid seo a leanas:</w:t>
      </w:r>
    </w:p>
    <w:p w14:paraId="5E1C8194" w14:textId="77777777" w:rsidR="00012BC4" w:rsidRPr="00012BC4" w:rsidRDefault="00012BC4" w:rsidP="00012BC4">
      <w:pPr>
        <w:ind w:right="141"/>
        <w:jc w:val="both"/>
        <w:rPr>
          <w:rFonts w:asciiTheme="minorHAnsi" w:hAnsiTheme="minorHAnsi" w:cstheme="minorHAnsi"/>
        </w:rPr>
      </w:pPr>
    </w:p>
    <w:p w14:paraId="06A3E535"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Inniúlacht a chothabháil i ngach gné de chórais/bogearraí agus táirgeadh GIS.</w:t>
      </w:r>
      <w:r w:rsidRPr="00012BC4">
        <w:rPr>
          <w:rFonts w:asciiTheme="minorHAnsi" w:hAnsiTheme="minorHAnsi" w:cstheme="minorHAnsi"/>
        </w:rPr>
        <w:t xml:space="preserve"> </w:t>
      </w:r>
    </w:p>
    <w:p w14:paraId="589CDEF2"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Measúnú agus meastóireacht a dhéanamh ar riachtanais reatha agus thodhchaíocha GIS an Údaráis Áitiúil lena n-áirítear meastóireacht a dhéanamh ar theicneolaíocht nua agus an úsáid a bhainfear aisti i gcomhthéacs chuspóirí Corparáideacha Chomhairle Cathrach na Gaillimhe</w:t>
      </w:r>
      <w:r w:rsidRPr="00012BC4">
        <w:rPr>
          <w:rFonts w:asciiTheme="minorHAnsi" w:hAnsiTheme="minorHAnsi" w:cstheme="minorHAnsi"/>
        </w:rPr>
        <w:t xml:space="preserve">. </w:t>
      </w:r>
    </w:p>
    <w:p w14:paraId="1521C8B4"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Na crua-earraí agus bogearraí TF a bhaineann le riachtanais GIS na heagraíochta a bhainistiú lena n-áirítear bainistíocht ceadúnas, cearta úsáideoirí, déanamh leagain agus paisteáil bogearraí</w:t>
      </w:r>
      <w:r w:rsidRPr="00012BC4">
        <w:rPr>
          <w:rFonts w:asciiTheme="minorHAnsi" w:hAnsiTheme="minorHAnsi" w:cstheme="minorHAnsi"/>
        </w:rPr>
        <w:t xml:space="preserve">. </w:t>
      </w:r>
    </w:p>
    <w:p w14:paraId="4C1D4C40"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Comhairle maidir le crua-earraí agus bogearraí CAD agus GIS a cheannach ar mhaithe le hoiriúnacht a chinntiú</w:t>
      </w:r>
      <w:r w:rsidRPr="00012BC4">
        <w:rPr>
          <w:rFonts w:asciiTheme="minorHAnsi" w:hAnsiTheme="minorHAnsi" w:cstheme="minorHAnsi"/>
        </w:rPr>
        <w:t xml:space="preserve">. </w:t>
      </w:r>
    </w:p>
    <w:p w14:paraId="1B030932"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Páirt a ghlacadh i dtionscadail leanúnacha de réir mar is gá lena n-áirítear spriocdhátaí tionscadail a shocrú agus a chomhlíonadh</w:t>
      </w:r>
      <w:r w:rsidRPr="00012BC4">
        <w:rPr>
          <w:rFonts w:asciiTheme="minorHAnsi" w:hAnsiTheme="minorHAnsi" w:cstheme="minorHAnsi"/>
        </w:rPr>
        <w:t xml:space="preserve">. </w:t>
      </w:r>
    </w:p>
    <w:p w14:paraId="5E8483C0"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Tuairisciú do agus páirt a ghlacadh i nGrúpa Stiúrtha GIS na comhairle</w:t>
      </w:r>
      <w:r w:rsidRPr="00012BC4">
        <w:rPr>
          <w:rFonts w:asciiTheme="minorHAnsi" w:hAnsiTheme="minorHAnsi" w:cstheme="minorHAnsi"/>
        </w:rPr>
        <w:t xml:space="preserve">. </w:t>
      </w:r>
    </w:p>
    <w:p w14:paraId="1CBF4C9F"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Tacú le Ceannasaí an Tionscadail G.I.S. chun Grúpa Oibre GIS tras-rannach a bhunú i gComhairle Cathrach na Gaillimhe</w:t>
      </w:r>
      <w:r w:rsidRPr="00012BC4">
        <w:rPr>
          <w:rFonts w:asciiTheme="minorHAnsi" w:hAnsiTheme="minorHAnsi" w:cstheme="minorHAnsi"/>
        </w:rPr>
        <w:t xml:space="preserve">. </w:t>
      </w:r>
    </w:p>
    <w:p w14:paraId="71EB2A81"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Cabhrú le táscairí feidhmíochta oibríochtúla a shocrú a bhaineann le mapáil GIS agus tacair sonraí</w:t>
      </w:r>
      <w:r w:rsidRPr="00012BC4">
        <w:rPr>
          <w:rFonts w:asciiTheme="minorHAnsi" w:hAnsiTheme="minorHAnsi" w:cstheme="minorHAnsi"/>
        </w:rPr>
        <w:t xml:space="preserve">. </w:t>
      </w:r>
    </w:p>
    <w:p w14:paraId="65CA8049"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Dear agus cabhraigh le caighdeáin agus dea-chleachtais a bhaineann le Meiteashonraí, Catalógú, siombeolaíocht, sainmhíniú aicmí gné, bainistíocht agus soláthar faisnéis sócmhainní, a chur chun feidhme agus a phoibliú, de réir, agus ag tacú le, ceanglais rialála, dea-chleachtas agus cuspóirí Chomhairle Cathrach na Gaillimhe</w:t>
      </w:r>
      <w:r w:rsidRPr="00012BC4">
        <w:rPr>
          <w:rFonts w:asciiTheme="minorHAnsi" w:hAnsiTheme="minorHAnsi" w:cstheme="minorHAnsi"/>
        </w:rPr>
        <w:t xml:space="preserve">. </w:t>
      </w:r>
    </w:p>
    <w:p w14:paraId="24A8603D"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Aird a tharraingt ar rioscaí agus ar dheacrachtaí a bhaineann le hoibriú GIS i gComhairle Cathrach na Gaillimhe</w:t>
      </w:r>
      <w:r w:rsidRPr="00012BC4">
        <w:rPr>
          <w:rFonts w:asciiTheme="minorHAnsi" w:hAnsiTheme="minorHAnsi" w:cstheme="minorHAnsi"/>
        </w:rPr>
        <w:t xml:space="preserve">. </w:t>
      </w:r>
    </w:p>
    <w:p w14:paraId="6A80D754"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Dualgais eile i ndáil leis an obair a chomhlíonadh de réir mar a cheanglóidh Comhairle Cathrach na Gaillimhe</w:t>
      </w:r>
      <w:r w:rsidRPr="00012BC4">
        <w:rPr>
          <w:rFonts w:asciiTheme="minorHAnsi" w:hAnsiTheme="minorHAnsi" w:cstheme="minorHAnsi"/>
        </w:rPr>
        <w:t xml:space="preserve">. </w:t>
      </w:r>
    </w:p>
    <w:p w14:paraId="6BD1A32E"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Déileáil le ticéid na deisce freastail agus ceisteanna tacaíochta eile de réir mar is gá</w:t>
      </w:r>
      <w:r w:rsidRPr="00012BC4">
        <w:rPr>
          <w:rFonts w:asciiTheme="minorHAnsi" w:hAnsiTheme="minorHAnsi" w:cstheme="minorHAnsi"/>
        </w:rPr>
        <w:t xml:space="preserve">. </w:t>
      </w:r>
    </w:p>
    <w:p w14:paraId="646E0A9A"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Oibriú le comhlachtaí seachtracha náisiúnta agus comhlachtaí eile i ndáil le ceisteanna GIS</w:t>
      </w:r>
      <w:r w:rsidRPr="00012BC4">
        <w:rPr>
          <w:rFonts w:asciiTheme="minorHAnsi" w:hAnsiTheme="minorHAnsi" w:cstheme="minorHAnsi"/>
        </w:rPr>
        <w:t xml:space="preserve">. </w:t>
      </w:r>
    </w:p>
    <w:p w14:paraId="6C99AF8D" w14:textId="77777777" w:rsidR="00012BC4" w:rsidRPr="00012BC4" w:rsidRDefault="00012BC4" w:rsidP="00012BC4">
      <w:pPr>
        <w:pStyle w:val="ListParagraph"/>
        <w:numPr>
          <w:ilvl w:val="0"/>
          <w:numId w:val="24"/>
        </w:numPr>
        <w:rPr>
          <w:rFonts w:asciiTheme="minorHAnsi" w:hAnsiTheme="minorHAnsi" w:cstheme="minorHAnsi"/>
        </w:rPr>
      </w:pPr>
      <w:r w:rsidRPr="00012BC4">
        <w:rPr>
          <w:rFonts w:asciiTheme="minorHAnsi" w:hAnsiTheme="minorHAnsi" w:cstheme="minorHAnsi"/>
          <w:lang w:val="ga-IE"/>
        </w:rPr>
        <w:t>An Roinn Oiliúna AD a chomhordú agus cabhair a thabhairt chun Clár Oiliúna GIS/CPD a dhearadh do bhaill foirne ábhartha i gComhairle Cathrach na Gaillimhe</w:t>
      </w:r>
      <w:r w:rsidRPr="00012BC4">
        <w:rPr>
          <w:rFonts w:asciiTheme="minorHAnsi" w:hAnsiTheme="minorHAnsi" w:cstheme="minorHAnsi"/>
        </w:rPr>
        <w:t xml:space="preserve"> </w:t>
      </w:r>
    </w:p>
    <w:p w14:paraId="5EF0ACDB" w14:textId="77777777" w:rsidR="00012BC4" w:rsidRDefault="00012BC4" w:rsidP="00012BC4">
      <w:pPr>
        <w:widowControl/>
        <w:suppressAutoHyphens w:val="0"/>
        <w:spacing w:after="200" w:line="276" w:lineRule="auto"/>
        <w:ind w:right="141"/>
        <w:jc w:val="both"/>
        <w:rPr>
          <w:rFonts w:ascii="Calibri" w:hAnsi="Calibri" w:cs="Calibri"/>
          <w:b/>
        </w:rPr>
      </w:pPr>
    </w:p>
    <w:p w14:paraId="13E59EC7" w14:textId="77777777" w:rsidR="00012BC4" w:rsidRPr="00012BC4" w:rsidRDefault="00012BC4" w:rsidP="00012BC4">
      <w:pPr>
        <w:widowControl/>
        <w:suppressAutoHyphens w:val="0"/>
        <w:spacing w:after="200" w:line="276" w:lineRule="auto"/>
        <w:ind w:right="141"/>
        <w:jc w:val="both"/>
        <w:rPr>
          <w:rFonts w:ascii="Calibri" w:hAnsi="Calibri" w:cs="Calibri"/>
          <w:b/>
        </w:rPr>
      </w:pPr>
    </w:p>
    <w:p w14:paraId="5224387B" w14:textId="77777777" w:rsidR="00012BC4" w:rsidRPr="00012BC4" w:rsidRDefault="00012BC4" w:rsidP="00012BC4">
      <w:pPr>
        <w:widowControl/>
        <w:suppressAutoHyphens w:val="0"/>
        <w:spacing w:after="200" w:line="276" w:lineRule="auto"/>
        <w:ind w:right="141"/>
        <w:jc w:val="both"/>
        <w:rPr>
          <w:rFonts w:ascii="Calibri" w:hAnsi="Calibri" w:cs="Calibri"/>
          <w:b/>
        </w:rPr>
      </w:pPr>
    </w:p>
    <w:p w14:paraId="5297A83D" w14:textId="77777777" w:rsidR="00012BC4" w:rsidRPr="00012BC4" w:rsidRDefault="00012BC4" w:rsidP="00012BC4">
      <w:pPr>
        <w:widowControl/>
        <w:suppressAutoHyphens w:val="0"/>
        <w:spacing w:after="200" w:line="276" w:lineRule="auto"/>
        <w:ind w:right="141"/>
        <w:jc w:val="both"/>
        <w:rPr>
          <w:rFonts w:ascii="Calibri" w:hAnsi="Calibri" w:cs="Calibri"/>
          <w:b/>
        </w:rPr>
      </w:pPr>
      <w:r w:rsidRPr="00012BC4">
        <w:rPr>
          <w:rFonts w:ascii="Calibri" w:hAnsi="Calibri" w:cs="Calibri"/>
          <w:b/>
          <w:lang w:val="ga-IE"/>
        </w:rPr>
        <w:t>Beidh an t-iarrthóir idéalach in ann fianaise ar thaithí LE DÉANAÍ sna réimsí seo a leanas a sholáthar</w:t>
      </w:r>
      <w:r w:rsidRPr="00012BC4">
        <w:rPr>
          <w:rFonts w:ascii="Calibri" w:hAnsi="Calibri" w:cs="Calibri"/>
          <w:b/>
        </w:rPr>
        <w:t xml:space="preserve">: </w:t>
      </w:r>
    </w:p>
    <w:p w14:paraId="1F1E1909" w14:textId="77777777" w:rsidR="00012BC4" w:rsidRPr="00012BC4" w:rsidRDefault="00012BC4" w:rsidP="00012BC4">
      <w:pPr>
        <w:pStyle w:val="ListParagraph"/>
        <w:numPr>
          <w:ilvl w:val="0"/>
          <w:numId w:val="25"/>
        </w:numPr>
        <w:rPr>
          <w:rFonts w:asciiTheme="minorHAnsi" w:hAnsiTheme="minorHAnsi" w:cstheme="minorHAnsi"/>
        </w:rPr>
      </w:pPr>
      <w:r w:rsidRPr="00012BC4">
        <w:rPr>
          <w:rFonts w:asciiTheme="minorHAnsi" w:hAnsiTheme="minorHAnsi" w:cstheme="minorHAnsi"/>
          <w:lang w:val="ga-IE"/>
        </w:rPr>
        <w:t>Prionsabail GIS agus teicneolaíochtaí gaolmhara, go háirithe ArcGIS agus ArcGIS Server</w:t>
      </w:r>
      <w:r w:rsidRPr="00012BC4">
        <w:rPr>
          <w:rFonts w:asciiTheme="minorHAnsi" w:hAnsiTheme="minorHAnsi" w:cstheme="minorHAnsi"/>
        </w:rPr>
        <w:t xml:space="preserve">; </w:t>
      </w:r>
    </w:p>
    <w:p w14:paraId="60B31ED2" w14:textId="77777777" w:rsidR="00012BC4" w:rsidRPr="00012BC4" w:rsidRDefault="00012BC4" w:rsidP="00012BC4">
      <w:pPr>
        <w:pStyle w:val="ListParagraph"/>
        <w:numPr>
          <w:ilvl w:val="0"/>
          <w:numId w:val="25"/>
        </w:numPr>
        <w:rPr>
          <w:rFonts w:asciiTheme="minorHAnsi" w:hAnsiTheme="minorHAnsi" w:cstheme="minorHAnsi"/>
        </w:rPr>
      </w:pPr>
      <w:r w:rsidRPr="00012BC4">
        <w:rPr>
          <w:rFonts w:asciiTheme="minorHAnsi" w:hAnsiTheme="minorHAnsi" w:cstheme="minorHAnsi"/>
          <w:lang w:val="ga-IE"/>
        </w:rPr>
        <w:t>Sonraí mapála digití a ionramháil</w:t>
      </w:r>
      <w:r w:rsidRPr="00012BC4">
        <w:rPr>
          <w:rFonts w:asciiTheme="minorHAnsi" w:hAnsiTheme="minorHAnsi" w:cstheme="minorHAnsi"/>
        </w:rPr>
        <w:t xml:space="preserve">. </w:t>
      </w:r>
    </w:p>
    <w:p w14:paraId="52B2531A" w14:textId="77777777" w:rsidR="00012BC4" w:rsidRPr="00012BC4" w:rsidRDefault="00012BC4" w:rsidP="00012BC4">
      <w:pPr>
        <w:pStyle w:val="ListParagraph"/>
        <w:numPr>
          <w:ilvl w:val="0"/>
          <w:numId w:val="25"/>
        </w:numPr>
        <w:rPr>
          <w:rFonts w:asciiTheme="minorHAnsi" w:hAnsiTheme="minorHAnsi" w:cstheme="minorHAnsi"/>
        </w:rPr>
      </w:pPr>
      <w:r w:rsidRPr="00012BC4">
        <w:rPr>
          <w:rFonts w:asciiTheme="minorHAnsi" w:hAnsiTheme="minorHAnsi" w:cstheme="minorHAnsi"/>
          <w:lang w:val="ga-IE"/>
        </w:rPr>
        <w:t>Eolas fónta ar choincheapa mapála, e.g. greillí, teilgin, trasfhoirmithe, ginearálú, cruinneas, beachtas etc.</w:t>
      </w:r>
      <w:r w:rsidRPr="00012BC4">
        <w:rPr>
          <w:rFonts w:asciiTheme="minorHAnsi" w:hAnsiTheme="minorHAnsi" w:cstheme="minorHAnsi"/>
        </w:rPr>
        <w:t xml:space="preserve">; </w:t>
      </w:r>
    </w:p>
    <w:p w14:paraId="1E2AED1B" w14:textId="77777777" w:rsidR="00012BC4" w:rsidRPr="00012BC4" w:rsidRDefault="00012BC4" w:rsidP="00012BC4">
      <w:pPr>
        <w:rPr>
          <w:rFonts w:asciiTheme="minorHAnsi" w:hAnsiTheme="minorHAnsi" w:cstheme="minorHAnsi"/>
        </w:rPr>
      </w:pPr>
    </w:p>
    <w:p w14:paraId="6FD6E46C" w14:textId="77777777" w:rsidR="00012BC4" w:rsidRPr="00012BC4" w:rsidRDefault="00012BC4" w:rsidP="00012BC4">
      <w:pPr>
        <w:rPr>
          <w:rFonts w:asciiTheme="minorHAnsi" w:hAnsiTheme="minorHAnsi" w:cstheme="minorHAnsi"/>
        </w:rPr>
      </w:pPr>
    </w:p>
    <w:p w14:paraId="2205E53E" w14:textId="77777777" w:rsidR="00012BC4" w:rsidRPr="00012BC4" w:rsidRDefault="00012BC4" w:rsidP="00012BC4">
      <w:pPr>
        <w:rPr>
          <w:rFonts w:asciiTheme="minorHAnsi" w:hAnsiTheme="minorHAnsi" w:cstheme="minorHAnsi"/>
        </w:rPr>
      </w:pPr>
    </w:p>
    <w:p w14:paraId="5738457A" w14:textId="77777777" w:rsidR="00012BC4" w:rsidRPr="00012BC4" w:rsidRDefault="00012BC4" w:rsidP="00012BC4">
      <w:pPr>
        <w:widowControl/>
        <w:suppressAutoHyphens w:val="0"/>
        <w:spacing w:after="200" w:line="276" w:lineRule="auto"/>
        <w:rPr>
          <w:rFonts w:asciiTheme="minorHAnsi" w:hAnsiTheme="minorHAnsi" w:cstheme="minorHAnsi"/>
          <w:b/>
        </w:rPr>
      </w:pPr>
      <w:r w:rsidRPr="00012BC4">
        <w:rPr>
          <w:rFonts w:asciiTheme="minorHAnsi" w:hAnsiTheme="minorHAnsi" w:cstheme="minorHAnsi"/>
          <w:b/>
          <w:lang w:val="ga-IE"/>
        </w:rPr>
        <w:t>Chomh maith leis, ba cheart go mbeadh an t-iarrthóir idéalach in ann fianaise ar an méid seo a leanas a sholáthar</w:t>
      </w:r>
      <w:r w:rsidRPr="00012BC4">
        <w:rPr>
          <w:rFonts w:asciiTheme="minorHAnsi" w:hAnsiTheme="minorHAnsi" w:cstheme="minorHAnsi"/>
          <w:b/>
        </w:rPr>
        <w:t>:</w:t>
      </w:r>
    </w:p>
    <w:p w14:paraId="24CE3DE0" w14:textId="77777777" w:rsidR="00012BC4" w:rsidRPr="00012BC4" w:rsidRDefault="00012BC4" w:rsidP="00012BC4">
      <w:pPr>
        <w:pStyle w:val="ListParagraph"/>
        <w:numPr>
          <w:ilvl w:val="0"/>
          <w:numId w:val="26"/>
        </w:numPr>
        <w:rPr>
          <w:rFonts w:asciiTheme="minorHAnsi" w:hAnsiTheme="minorHAnsi" w:cstheme="minorHAnsi"/>
        </w:rPr>
      </w:pPr>
      <w:r w:rsidRPr="00012BC4">
        <w:rPr>
          <w:rFonts w:asciiTheme="minorHAnsi" w:hAnsiTheme="minorHAnsi" w:cstheme="minorHAnsi"/>
          <w:lang w:val="ga-IE"/>
        </w:rPr>
        <w:t>Eolas ar na teicnící agus teicneolaíochta GIS is déanaí agus is nuaí</w:t>
      </w:r>
      <w:r w:rsidRPr="00012BC4">
        <w:rPr>
          <w:rFonts w:asciiTheme="minorHAnsi" w:hAnsiTheme="minorHAnsi" w:cstheme="minorHAnsi"/>
        </w:rPr>
        <w:t xml:space="preserve">; </w:t>
      </w:r>
    </w:p>
    <w:p w14:paraId="17288B13"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Cumas déileáil le fadhbanna nó cásanna casta agus tairbhe a bhaint as cur chuige atá dírithe ar réiteach a fháil agus cur chuige cruthaitheach chun déileáil lena leithéid</w:t>
      </w:r>
      <w:r w:rsidRPr="00012BC4">
        <w:rPr>
          <w:rFonts w:asciiTheme="minorHAnsi" w:hAnsiTheme="minorHAnsi" w:cstheme="minorHAnsi"/>
        </w:rPr>
        <w:t xml:space="preserve">; </w:t>
      </w:r>
    </w:p>
    <w:p w14:paraId="096C236F"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Tionscnaíocht agus spéis i bhforbairtí nua nó cleachtais oibre athraitheacha agus iarracht a dhéanamh athrú a chur chun feidhme go héifeachtach</w:t>
      </w:r>
      <w:r w:rsidRPr="00012BC4">
        <w:rPr>
          <w:rFonts w:asciiTheme="minorHAnsi" w:hAnsiTheme="minorHAnsi" w:cstheme="minorHAnsi"/>
        </w:rPr>
        <w:t>;</w:t>
      </w:r>
    </w:p>
    <w:p w14:paraId="14981066"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Cumas cruthaithe comhoibriú agus oibriú mar bhall foirne, agus cúraimí a tharmligean de réir mar is gá</w:t>
      </w:r>
      <w:r w:rsidRPr="00012BC4">
        <w:rPr>
          <w:rFonts w:asciiTheme="minorHAnsi" w:hAnsiTheme="minorHAnsi" w:cstheme="minorHAnsi"/>
        </w:rPr>
        <w:t xml:space="preserve">; </w:t>
      </w:r>
    </w:p>
    <w:p w14:paraId="28B9DFF0"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Sárscileanna idirphearsanta, cumarsáide agus láithreoireachta</w:t>
      </w:r>
      <w:r w:rsidRPr="00012BC4">
        <w:rPr>
          <w:rFonts w:asciiTheme="minorHAnsi" w:hAnsiTheme="minorHAnsi" w:cstheme="minorHAnsi"/>
        </w:rPr>
        <w:t xml:space="preserve">; </w:t>
      </w:r>
    </w:p>
    <w:p w14:paraId="7DD0CD94"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An cumas tionscadail a stiúradh agus a thabhairt i gcrích go rathúil</w:t>
      </w:r>
      <w:r w:rsidRPr="00012BC4">
        <w:rPr>
          <w:rFonts w:asciiTheme="minorHAnsi" w:hAnsiTheme="minorHAnsi" w:cstheme="minorHAnsi"/>
        </w:rPr>
        <w:t xml:space="preserve">. </w:t>
      </w:r>
    </w:p>
    <w:p w14:paraId="4E6BAD56" w14:textId="77777777" w:rsidR="00012BC4" w:rsidRPr="00012BC4" w:rsidRDefault="00012BC4" w:rsidP="00012BC4">
      <w:pPr>
        <w:pStyle w:val="ListParagraph"/>
        <w:numPr>
          <w:ilvl w:val="0"/>
          <w:numId w:val="26"/>
        </w:numPr>
        <w:jc w:val="both"/>
        <w:rPr>
          <w:rFonts w:asciiTheme="minorHAnsi" w:hAnsiTheme="minorHAnsi" w:cstheme="minorHAnsi"/>
        </w:rPr>
      </w:pPr>
      <w:r w:rsidRPr="00012BC4">
        <w:rPr>
          <w:rFonts w:asciiTheme="minorHAnsi" w:hAnsiTheme="minorHAnsi" w:cstheme="minorHAnsi"/>
          <w:lang w:val="ga-IE"/>
        </w:rPr>
        <w:t>Eolas sásúil ar an Rialtas Áitiúil in Éirinn</w:t>
      </w:r>
    </w:p>
    <w:p w14:paraId="34CCECB6" w14:textId="77777777" w:rsidR="00E43063" w:rsidRDefault="00E43063" w:rsidP="00E43063">
      <w:pPr>
        <w:pStyle w:val="NoSpacing"/>
        <w:jc w:val="both"/>
        <w:rPr>
          <w:rFonts w:asciiTheme="minorHAnsi" w:hAnsiTheme="minorHAnsi" w:cs="Arial"/>
          <w:b/>
          <w:snapToGrid w:val="0"/>
          <w:highlight w:val="yellow"/>
        </w:rPr>
      </w:pPr>
    </w:p>
    <w:p w14:paraId="34A1CF4B" w14:textId="77777777" w:rsidR="00E43063" w:rsidRDefault="00E43063" w:rsidP="00E43063">
      <w:pPr>
        <w:pStyle w:val="NoSpacing"/>
        <w:jc w:val="both"/>
        <w:rPr>
          <w:rFonts w:asciiTheme="minorHAnsi" w:hAnsiTheme="minorHAnsi" w:cs="Arial"/>
          <w:b/>
          <w:snapToGrid w:val="0"/>
          <w:highlight w:val="yellow"/>
        </w:rPr>
      </w:pPr>
    </w:p>
    <w:p w14:paraId="3E9A4D88" w14:textId="77777777" w:rsidR="00E43063" w:rsidRDefault="00E43063" w:rsidP="00E43063">
      <w:pPr>
        <w:pStyle w:val="NoSpacing"/>
        <w:jc w:val="both"/>
        <w:rPr>
          <w:rFonts w:asciiTheme="minorHAnsi" w:hAnsiTheme="minorHAnsi" w:cs="Arial"/>
          <w:b/>
          <w:snapToGrid w:val="0"/>
          <w:highlight w:val="yellow"/>
        </w:rPr>
      </w:pPr>
    </w:p>
    <w:p w14:paraId="409D39B7" w14:textId="77777777" w:rsidR="00E43063" w:rsidRDefault="00E43063" w:rsidP="00E43063">
      <w:pPr>
        <w:pStyle w:val="NoSpacing"/>
        <w:jc w:val="both"/>
        <w:rPr>
          <w:rFonts w:asciiTheme="minorHAnsi" w:hAnsiTheme="minorHAnsi" w:cs="Arial"/>
          <w:b/>
          <w:snapToGrid w:val="0"/>
          <w:highlight w:val="yellow"/>
        </w:rPr>
      </w:pPr>
    </w:p>
    <w:p w14:paraId="6B08E64C" w14:textId="77777777" w:rsidR="00012BC4" w:rsidRDefault="00012BC4" w:rsidP="00E43063">
      <w:pPr>
        <w:pStyle w:val="NoSpacing"/>
        <w:jc w:val="both"/>
        <w:rPr>
          <w:rFonts w:asciiTheme="minorHAnsi" w:hAnsiTheme="minorHAnsi" w:cs="Arial"/>
          <w:b/>
          <w:snapToGrid w:val="0"/>
          <w:highlight w:val="yellow"/>
        </w:rPr>
      </w:pPr>
    </w:p>
    <w:p w14:paraId="4F77DFAE" w14:textId="77777777" w:rsidR="00012BC4" w:rsidRDefault="00012BC4" w:rsidP="00E43063">
      <w:pPr>
        <w:pStyle w:val="NoSpacing"/>
        <w:jc w:val="both"/>
        <w:rPr>
          <w:rFonts w:asciiTheme="minorHAnsi" w:hAnsiTheme="minorHAnsi" w:cs="Arial"/>
          <w:b/>
          <w:snapToGrid w:val="0"/>
          <w:highlight w:val="yellow"/>
        </w:rPr>
      </w:pPr>
    </w:p>
    <w:p w14:paraId="44CCE99B" w14:textId="77777777" w:rsidR="00012BC4" w:rsidRDefault="00012BC4" w:rsidP="00E43063">
      <w:pPr>
        <w:pStyle w:val="NoSpacing"/>
        <w:jc w:val="both"/>
        <w:rPr>
          <w:rFonts w:asciiTheme="minorHAnsi" w:hAnsiTheme="minorHAnsi" w:cs="Arial"/>
          <w:b/>
          <w:snapToGrid w:val="0"/>
          <w:highlight w:val="yellow"/>
        </w:rPr>
      </w:pPr>
    </w:p>
    <w:p w14:paraId="042ABF85" w14:textId="77777777" w:rsidR="00012BC4" w:rsidRDefault="00012BC4" w:rsidP="00E43063">
      <w:pPr>
        <w:pStyle w:val="NoSpacing"/>
        <w:jc w:val="both"/>
        <w:rPr>
          <w:rFonts w:asciiTheme="minorHAnsi" w:hAnsiTheme="minorHAnsi" w:cs="Arial"/>
          <w:b/>
          <w:snapToGrid w:val="0"/>
          <w:highlight w:val="yellow"/>
        </w:rPr>
      </w:pPr>
    </w:p>
    <w:p w14:paraId="77020D7B" w14:textId="77777777" w:rsidR="00012BC4" w:rsidRDefault="00012BC4" w:rsidP="00E43063">
      <w:pPr>
        <w:pStyle w:val="NoSpacing"/>
        <w:jc w:val="both"/>
        <w:rPr>
          <w:rFonts w:asciiTheme="minorHAnsi" w:hAnsiTheme="minorHAnsi" w:cs="Arial"/>
          <w:b/>
          <w:snapToGrid w:val="0"/>
          <w:highlight w:val="yellow"/>
        </w:rPr>
      </w:pPr>
    </w:p>
    <w:p w14:paraId="24CC226B" w14:textId="77777777" w:rsidR="00012BC4" w:rsidRDefault="00012BC4" w:rsidP="00E43063">
      <w:pPr>
        <w:pStyle w:val="NoSpacing"/>
        <w:jc w:val="both"/>
        <w:rPr>
          <w:rFonts w:asciiTheme="minorHAnsi" w:hAnsiTheme="minorHAnsi" w:cs="Arial"/>
          <w:b/>
          <w:snapToGrid w:val="0"/>
          <w:highlight w:val="yellow"/>
        </w:rPr>
      </w:pPr>
    </w:p>
    <w:p w14:paraId="46512ABA" w14:textId="77777777" w:rsidR="00012BC4" w:rsidRDefault="00012BC4" w:rsidP="00E43063">
      <w:pPr>
        <w:pStyle w:val="NoSpacing"/>
        <w:jc w:val="both"/>
        <w:rPr>
          <w:rFonts w:asciiTheme="minorHAnsi" w:hAnsiTheme="minorHAnsi" w:cs="Arial"/>
          <w:b/>
          <w:snapToGrid w:val="0"/>
          <w:highlight w:val="yellow"/>
        </w:rPr>
      </w:pPr>
    </w:p>
    <w:p w14:paraId="32E102D4" w14:textId="77777777" w:rsidR="00012BC4" w:rsidRDefault="00012BC4" w:rsidP="00E43063">
      <w:pPr>
        <w:pStyle w:val="NoSpacing"/>
        <w:jc w:val="both"/>
        <w:rPr>
          <w:rFonts w:asciiTheme="minorHAnsi" w:hAnsiTheme="minorHAnsi" w:cs="Arial"/>
          <w:b/>
          <w:snapToGrid w:val="0"/>
          <w:highlight w:val="yellow"/>
        </w:rPr>
      </w:pPr>
    </w:p>
    <w:p w14:paraId="7D365002" w14:textId="77777777" w:rsidR="00012BC4" w:rsidRDefault="00012BC4" w:rsidP="00E43063">
      <w:pPr>
        <w:pStyle w:val="NoSpacing"/>
        <w:jc w:val="both"/>
        <w:rPr>
          <w:rFonts w:asciiTheme="minorHAnsi" w:hAnsiTheme="minorHAnsi" w:cs="Arial"/>
          <w:b/>
          <w:snapToGrid w:val="0"/>
          <w:highlight w:val="yellow"/>
        </w:rPr>
      </w:pPr>
    </w:p>
    <w:p w14:paraId="27A86A7E" w14:textId="77777777" w:rsidR="00012BC4" w:rsidRDefault="00012BC4" w:rsidP="00E43063">
      <w:pPr>
        <w:pStyle w:val="NoSpacing"/>
        <w:jc w:val="both"/>
        <w:rPr>
          <w:rFonts w:asciiTheme="minorHAnsi" w:hAnsiTheme="minorHAnsi" w:cs="Arial"/>
          <w:b/>
          <w:snapToGrid w:val="0"/>
          <w:highlight w:val="yellow"/>
        </w:rPr>
      </w:pPr>
    </w:p>
    <w:p w14:paraId="030A30BB" w14:textId="77777777" w:rsidR="00012BC4" w:rsidRDefault="00012BC4" w:rsidP="00E43063">
      <w:pPr>
        <w:pStyle w:val="NoSpacing"/>
        <w:jc w:val="both"/>
        <w:rPr>
          <w:rFonts w:asciiTheme="minorHAnsi" w:hAnsiTheme="minorHAnsi" w:cs="Arial"/>
          <w:b/>
          <w:snapToGrid w:val="0"/>
          <w:highlight w:val="yellow"/>
        </w:rPr>
      </w:pPr>
    </w:p>
    <w:p w14:paraId="38FC17F4" w14:textId="77777777" w:rsidR="00012BC4" w:rsidRDefault="00012BC4" w:rsidP="00E43063">
      <w:pPr>
        <w:pStyle w:val="NoSpacing"/>
        <w:jc w:val="both"/>
        <w:rPr>
          <w:rFonts w:asciiTheme="minorHAnsi" w:hAnsiTheme="minorHAnsi" w:cs="Arial"/>
          <w:b/>
          <w:snapToGrid w:val="0"/>
          <w:highlight w:val="yellow"/>
        </w:rPr>
      </w:pPr>
    </w:p>
    <w:p w14:paraId="3A2FB0F4" w14:textId="77777777" w:rsidR="00012BC4" w:rsidRDefault="00012BC4" w:rsidP="00E43063">
      <w:pPr>
        <w:pStyle w:val="NoSpacing"/>
        <w:jc w:val="both"/>
        <w:rPr>
          <w:rFonts w:asciiTheme="minorHAnsi" w:hAnsiTheme="minorHAnsi" w:cs="Arial"/>
          <w:b/>
          <w:snapToGrid w:val="0"/>
          <w:highlight w:val="yellow"/>
        </w:rPr>
      </w:pPr>
    </w:p>
    <w:p w14:paraId="52A44BCB" w14:textId="77777777" w:rsidR="00012BC4" w:rsidRDefault="00012BC4" w:rsidP="00E43063">
      <w:pPr>
        <w:pStyle w:val="NoSpacing"/>
        <w:jc w:val="both"/>
        <w:rPr>
          <w:rFonts w:asciiTheme="minorHAnsi" w:hAnsiTheme="minorHAnsi" w:cs="Arial"/>
          <w:b/>
          <w:snapToGrid w:val="0"/>
          <w:highlight w:val="yellow"/>
        </w:rPr>
      </w:pPr>
    </w:p>
    <w:p w14:paraId="03FC8BB5" w14:textId="77777777" w:rsidR="00012BC4" w:rsidRDefault="00012BC4" w:rsidP="00E43063">
      <w:pPr>
        <w:pStyle w:val="NoSpacing"/>
        <w:jc w:val="both"/>
        <w:rPr>
          <w:rFonts w:asciiTheme="minorHAnsi" w:hAnsiTheme="minorHAnsi" w:cs="Arial"/>
          <w:b/>
          <w:snapToGrid w:val="0"/>
          <w:highlight w:val="yellow"/>
        </w:rPr>
      </w:pPr>
    </w:p>
    <w:p w14:paraId="0A8853E2" w14:textId="77777777" w:rsidR="00012BC4" w:rsidRDefault="00012BC4" w:rsidP="00E43063">
      <w:pPr>
        <w:pStyle w:val="NoSpacing"/>
        <w:jc w:val="both"/>
        <w:rPr>
          <w:rFonts w:asciiTheme="minorHAnsi" w:hAnsiTheme="minorHAnsi" w:cs="Arial"/>
          <w:b/>
          <w:snapToGrid w:val="0"/>
          <w:highlight w:val="yellow"/>
        </w:rPr>
      </w:pPr>
    </w:p>
    <w:p w14:paraId="2B06B043" w14:textId="77777777" w:rsidR="00012BC4" w:rsidRDefault="00012BC4" w:rsidP="00E43063">
      <w:pPr>
        <w:pStyle w:val="NoSpacing"/>
        <w:jc w:val="both"/>
        <w:rPr>
          <w:rFonts w:asciiTheme="minorHAnsi" w:hAnsiTheme="minorHAnsi" w:cs="Arial"/>
          <w:b/>
          <w:snapToGrid w:val="0"/>
          <w:highlight w:val="yellow"/>
        </w:rPr>
      </w:pPr>
    </w:p>
    <w:p w14:paraId="3AA4C5CB" w14:textId="77777777" w:rsidR="00012BC4" w:rsidRDefault="00012BC4" w:rsidP="00E43063">
      <w:pPr>
        <w:pStyle w:val="NoSpacing"/>
        <w:jc w:val="both"/>
        <w:rPr>
          <w:rFonts w:asciiTheme="minorHAnsi" w:hAnsiTheme="minorHAnsi" w:cs="Arial"/>
          <w:b/>
          <w:snapToGrid w:val="0"/>
          <w:highlight w:val="yellow"/>
        </w:rPr>
      </w:pPr>
    </w:p>
    <w:p w14:paraId="5E44D336" w14:textId="77777777" w:rsidR="00012BC4" w:rsidRDefault="00012BC4" w:rsidP="00E43063">
      <w:pPr>
        <w:pStyle w:val="NoSpacing"/>
        <w:jc w:val="both"/>
        <w:rPr>
          <w:rFonts w:asciiTheme="minorHAnsi" w:hAnsiTheme="minorHAnsi" w:cs="Arial"/>
          <w:b/>
          <w:snapToGrid w:val="0"/>
          <w:highlight w:val="yellow"/>
        </w:rPr>
      </w:pPr>
    </w:p>
    <w:p w14:paraId="1167AFFD" w14:textId="77777777" w:rsidR="00012BC4" w:rsidRDefault="00012BC4" w:rsidP="00E43063">
      <w:pPr>
        <w:pStyle w:val="NoSpacing"/>
        <w:jc w:val="both"/>
        <w:rPr>
          <w:rFonts w:asciiTheme="minorHAnsi" w:hAnsiTheme="minorHAnsi" w:cs="Arial"/>
          <w:b/>
          <w:snapToGrid w:val="0"/>
          <w:highlight w:val="yellow"/>
        </w:rPr>
      </w:pPr>
    </w:p>
    <w:p w14:paraId="6ABBFD1E" w14:textId="77777777" w:rsidR="00E43063" w:rsidRDefault="00E43063" w:rsidP="00E43063">
      <w:pPr>
        <w:pStyle w:val="NoSpacing"/>
        <w:jc w:val="both"/>
        <w:rPr>
          <w:rFonts w:asciiTheme="minorHAnsi" w:hAnsiTheme="minorHAnsi" w:cs="Arial"/>
          <w:b/>
          <w:snapToGrid w:val="0"/>
          <w:highlight w:val="yellow"/>
        </w:rPr>
      </w:pPr>
    </w:p>
    <w:p w14:paraId="48EA475B" w14:textId="77777777" w:rsidR="00E43063" w:rsidRDefault="00E43063" w:rsidP="00E43063">
      <w:pPr>
        <w:pStyle w:val="NoSpacing"/>
        <w:jc w:val="both"/>
        <w:rPr>
          <w:rFonts w:asciiTheme="minorHAnsi" w:hAnsiTheme="minorHAnsi" w:cs="Arial"/>
          <w:b/>
          <w:snapToGrid w:val="0"/>
          <w:highlight w:val="yellow"/>
        </w:rPr>
      </w:pPr>
    </w:p>
    <w:p w14:paraId="23185CD2" w14:textId="1538CFD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w:t>
      </w:r>
    </w:p>
    <w:p w14:paraId="6D91A758" w14:textId="77777777" w:rsidR="00DC730E" w:rsidRDefault="00E43063" w:rsidP="00E43063">
      <w:pPr>
        <w:pStyle w:val="BodyText"/>
        <w:jc w:val="center"/>
        <w:rPr>
          <w:rFonts w:asciiTheme="minorHAnsi" w:hAnsiTheme="minorHAnsi"/>
          <w:b/>
          <w:i/>
          <w:color w:val="C0504D"/>
          <w:sz w:val="28"/>
          <w:szCs w:val="24"/>
          <w:lang w:val="ga-IE"/>
        </w:rPr>
      </w:pPr>
      <w:r w:rsidRPr="00051C8C">
        <w:rPr>
          <w:rFonts w:asciiTheme="minorHAnsi" w:hAnsiTheme="minorHAnsi"/>
          <w:b/>
          <w:i/>
          <w:color w:val="C0504D"/>
          <w:sz w:val="28"/>
          <w:szCs w:val="24"/>
          <w:lang w:val="ga-IE"/>
        </w:rPr>
        <w:t xml:space="preserve">CÁILÍOCHTAÍ DON PHOST MAR </w:t>
      </w:r>
    </w:p>
    <w:p w14:paraId="66E05237" w14:textId="77777777" w:rsidR="00DC730E" w:rsidRDefault="00DC730E" w:rsidP="00DC730E">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ANAILISI/FORBRÓIR G.I.S.</w:t>
      </w:r>
    </w:p>
    <w:p w14:paraId="3BDF8F9C" w14:textId="46BEF6E0" w:rsidR="00E43063" w:rsidRPr="00051C8C" w:rsidRDefault="00E43063" w:rsidP="00DC730E">
      <w:pPr>
        <w:pStyle w:val="BodyText"/>
        <w:jc w:val="center"/>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____________________________________________________________________</w:t>
      </w:r>
    </w:p>
    <w:p w14:paraId="0A952AD1" w14:textId="77777777" w:rsidR="00E43063" w:rsidRDefault="00E43063" w:rsidP="00E43063">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lang w:val="ga-IE"/>
        </w:rPr>
        <w:t>:</w:t>
      </w:r>
      <w:r>
        <w:rPr>
          <w:rFonts w:asciiTheme="minorHAnsi" w:hAnsiTheme="minorHAnsi" w:cstheme="minorBidi"/>
          <w:b/>
        </w:rPr>
        <w:t xml:space="preserve"> </w:t>
      </w:r>
    </w:p>
    <w:p w14:paraId="179850EC" w14:textId="77777777" w:rsidR="00E43063" w:rsidRDefault="00E43063" w:rsidP="00E43063">
      <w:pPr>
        <w:ind w:left="720"/>
        <w:jc w:val="both"/>
        <w:rPr>
          <w:rFonts w:asciiTheme="minorHAnsi" w:hAnsiTheme="minorHAnsi" w:cstheme="minorBidi"/>
          <w:lang w:val="ga-IE"/>
        </w:rPr>
      </w:pPr>
      <w:r>
        <w:rPr>
          <w:rFonts w:asciiTheme="minorHAnsi" w:hAnsiTheme="minorHAnsi" w:cstheme="minorBidi"/>
          <w:lang w:val="ga-IE"/>
        </w:rPr>
        <w:t>Ba chóir go mbeadh dea-theist ag iarrthóirí</w:t>
      </w:r>
    </w:p>
    <w:p w14:paraId="731ED198" w14:textId="77777777" w:rsidR="00C16566" w:rsidRDefault="00C16566" w:rsidP="00E43063">
      <w:pPr>
        <w:ind w:left="720"/>
        <w:jc w:val="both"/>
        <w:rPr>
          <w:rFonts w:asciiTheme="minorHAnsi" w:hAnsiTheme="minorHAnsi" w:cstheme="minorBidi"/>
        </w:rPr>
      </w:pPr>
    </w:p>
    <w:p w14:paraId="49651BAA" w14:textId="77777777" w:rsidR="00E43063" w:rsidRDefault="00E43063" w:rsidP="00E43063">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D2DC838" w14:textId="61C71CF2" w:rsidR="00457002" w:rsidRDefault="00E43063" w:rsidP="00E43063">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Féadfar a éileamh ar iarrthóirí roghnaithe scrúdú leighis tosaigh a dhéanamh, agus aon scrúduithe leighis bhreise a bheadh de dhíth le linn a fhostaíochta/fostaíochta mar Oifigeach Turasóireachta a dhéanamh faoi chleachtóir leighis cáilithe arna ainmniú ag an Údarás Áitiúil.</w:t>
      </w:r>
      <w:r>
        <w:rPr>
          <w:rFonts w:asciiTheme="minorHAnsi" w:hAnsiTheme="minorHAnsi" w:cstheme="minorBidi"/>
          <w:szCs w:val="24"/>
        </w:rPr>
        <w:t xml:space="preserve">  </w:t>
      </w:r>
    </w:p>
    <w:p w14:paraId="2EAE482E" w14:textId="77777777" w:rsidR="00457002" w:rsidRDefault="00457002" w:rsidP="00E43063">
      <w:pPr>
        <w:pStyle w:val="ListParagraph"/>
        <w:jc w:val="both"/>
        <w:rPr>
          <w:rFonts w:asciiTheme="minorHAnsi" w:hAnsiTheme="minorHAnsi" w:cstheme="minorBidi"/>
          <w:szCs w:val="24"/>
        </w:rPr>
      </w:pPr>
    </w:p>
    <w:p w14:paraId="742CB606" w14:textId="344FC3FF" w:rsidR="00457002" w:rsidRPr="00C16566" w:rsidRDefault="00457002" w:rsidP="00DF1D08">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24FF1CC" w14:textId="77777777" w:rsidR="00457002" w:rsidRPr="004512C8" w:rsidRDefault="00457002" w:rsidP="00457002">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7FFC156B"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04CEA2E2"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064B7911"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8704729"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666BC66"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5659FD" w14:textId="77777777" w:rsidR="00457002" w:rsidRPr="004512C8" w:rsidRDefault="00457002" w:rsidP="00457002">
      <w:pPr>
        <w:pStyle w:val="NormalWeb"/>
        <w:numPr>
          <w:ilvl w:val="0"/>
          <w:numId w:val="22"/>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4067037B" w14:textId="77777777" w:rsidR="00457002" w:rsidRDefault="00457002" w:rsidP="00E43063">
      <w:pPr>
        <w:pStyle w:val="ListParagraph"/>
        <w:jc w:val="both"/>
        <w:rPr>
          <w:rFonts w:asciiTheme="minorHAnsi" w:hAnsiTheme="minorHAnsi" w:cstheme="minorBidi"/>
          <w:szCs w:val="24"/>
        </w:rPr>
      </w:pPr>
    </w:p>
    <w:p w14:paraId="14AFE25E" w14:textId="77777777" w:rsidR="00E43063" w:rsidRPr="006758D3" w:rsidRDefault="00E43063" w:rsidP="00E43063">
      <w:pPr>
        <w:pStyle w:val="BodyTextIndent"/>
        <w:ind w:left="720"/>
        <w:rPr>
          <w:rFonts w:asciiTheme="minorHAnsi" w:hAnsiTheme="minorHAnsi"/>
          <w:sz w:val="22"/>
          <w:highlight w:val="yellow"/>
        </w:rPr>
      </w:pPr>
    </w:p>
    <w:p w14:paraId="4E0E1512" w14:textId="7DB9906B" w:rsidR="00DC730E" w:rsidRPr="00927B7F" w:rsidRDefault="00240532" w:rsidP="00DC730E">
      <w:pPr>
        <w:ind w:left="720" w:hanging="720"/>
        <w:jc w:val="both"/>
        <w:rPr>
          <w:rFonts w:asciiTheme="minorHAnsi" w:eastAsia="Times New Roman" w:hAnsiTheme="minorHAnsi" w:cstheme="minorBidi"/>
          <w:b/>
          <w:snapToGrid w:val="0"/>
          <w:u w:val="single"/>
          <w:lang w:eastAsia="en-GB"/>
        </w:rPr>
      </w:pPr>
      <w:r>
        <w:rPr>
          <w:rFonts w:asciiTheme="minorHAnsi" w:hAnsiTheme="minorHAnsi"/>
          <w:b/>
          <w:bCs/>
        </w:rPr>
        <w:t>4</w:t>
      </w:r>
      <w:r w:rsidR="00E43063" w:rsidRPr="00051C8C">
        <w:rPr>
          <w:rFonts w:asciiTheme="minorHAnsi" w:hAnsiTheme="minorHAnsi"/>
          <w:b/>
          <w:bCs/>
        </w:rPr>
        <w:t>.</w:t>
      </w:r>
      <w:r w:rsidRPr="00927B7F">
        <w:rPr>
          <w:rFonts w:asciiTheme="minorHAnsi" w:hAnsiTheme="minorHAnsi" w:cstheme="minorBidi"/>
          <w:snapToGrid w:val="0"/>
          <w:lang w:eastAsia="en-GB"/>
        </w:rPr>
        <w:tab/>
      </w:r>
      <w:r w:rsidR="00DC730E" w:rsidRPr="00927B7F">
        <w:rPr>
          <w:rFonts w:asciiTheme="minorHAnsi" w:hAnsiTheme="minorHAnsi" w:cstheme="minorBidi"/>
          <w:b/>
          <w:snapToGrid w:val="0"/>
          <w:u w:val="single"/>
          <w:lang w:val="ga-IE" w:eastAsia="en-GB"/>
        </w:rPr>
        <w:t>Oideachas, Oiliúint, Taithí, Etc.:</w:t>
      </w:r>
    </w:p>
    <w:p w14:paraId="0D4B2A62" w14:textId="77777777" w:rsidR="00DC730E" w:rsidRPr="00D67F07" w:rsidRDefault="00DC730E" w:rsidP="00DC730E">
      <w:pPr>
        <w:pStyle w:val="NoSpacing"/>
        <w:ind w:left="720"/>
        <w:jc w:val="both"/>
        <w:rPr>
          <w:rFonts w:asciiTheme="minorHAnsi" w:hAnsiTheme="minorHAnsi"/>
        </w:rPr>
      </w:pPr>
      <w:r>
        <w:rPr>
          <w:rFonts w:asciiTheme="minorHAnsi" w:hAnsiTheme="minorHAnsi"/>
        </w:rPr>
        <w:t xml:space="preserve">Ní mór na nithe seo a leanas a bheith ag iarrthóirí ar an dáta deiridh ar a nglacfar le hiarratais chomhlánaithe – </w:t>
      </w:r>
    </w:p>
    <w:p w14:paraId="17A5B916" w14:textId="77777777" w:rsidR="00DC730E" w:rsidRPr="00D67F07" w:rsidRDefault="00DC730E" w:rsidP="00DC730E">
      <w:pPr>
        <w:pStyle w:val="NoSpacing"/>
        <w:ind w:left="720"/>
        <w:jc w:val="both"/>
        <w:rPr>
          <w:rFonts w:asciiTheme="minorHAnsi" w:hAnsiTheme="minorHAnsi"/>
        </w:rPr>
      </w:pPr>
    </w:p>
    <w:p w14:paraId="4BBA3F68" w14:textId="77777777" w:rsidR="00DC730E" w:rsidRPr="00D67F07" w:rsidRDefault="00DC730E" w:rsidP="00DC730E">
      <w:pPr>
        <w:pStyle w:val="NoSpacing"/>
        <w:numPr>
          <w:ilvl w:val="0"/>
          <w:numId w:val="23"/>
        </w:numPr>
        <w:jc w:val="both"/>
        <w:rPr>
          <w:rFonts w:asciiTheme="minorHAnsi" w:hAnsiTheme="minorHAnsi"/>
        </w:rPr>
      </w:pPr>
      <w:r>
        <w:rPr>
          <w:rFonts w:asciiTheme="minorHAnsi" w:hAnsiTheme="minorHAnsi"/>
        </w:rPr>
        <w:t>(i)     (a)     Grád D (nó Pas) ar a laghad, ar an Ardleibhéal nó Gnáthleibhéal, i gcúig ábhar (nó ceithre ábhar más í an Ghaeilge ceann amháin díobh) ó liosta na n-ábhar ceadaithe in Ardteistiméireacht Bhunaithe nó Gairmchlár na hArdteistiméireachta de chuid na Roinne Oideachais agus Scileanna, agus Béarla agus /nó Gaeilge ina measc, agus ceann amháin díobh seo a leanas:  Matamaitic, Cuntasaíocht, Eagrú Gnó nó Eacnamaíocht, agus</w:t>
      </w:r>
    </w:p>
    <w:p w14:paraId="431F5E62" w14:textId="77777777" w:rsidR="00DC730E" w:rsidRPr="00D67F07" w:rsidRDefault="00DC730E" w:rsidP="00DC730E">
      <w:pPr>
        <w:pStyle w:val="NoSpacing"/>
        <w:ind w:left="1080"/>
        <w:jc w:val="both"/>
        <w:rPr>
          <w:rFonts w:asciiTheme="minorHAnsi" w:hAnsiTheme="minorHAnsi"/>
        </w:rPr>
      </w:pPr>
    </w:p>
    <w:p w14:paraId="2574BB22" w14:textId="77777777" w:rsidR="00DC730E" w:rsidRPr="00D67F07" w:rsidRDefault="00DC730E" w:rsidP="00DC730E">
      <w:pPr>
        <w:pStyle w:val="NoSpacing"/>
        <w:ind w:left="1080"/>
        <w:jc w:val="both"/>
        <w:rPr>
          <w:rFonts w:asciiTheme="minorHAnsi" w:hAnsiTheme="minorHAnsi"/>
        </w:rPr>
      </w:pPr>
      <w:r>
        <w:rPr>
          <w:rFonts w:asciiTheme="minorHAnsi" w:hAnsiTheme="minorHAnsi"/>
        </w:rPr>
        <w:t>(b)</w:t>
      </w:r>
      <w:r>
        <w:rPr>
          <w:rFonts w:asciiTheme="minorHAnsi" w:hAnsiTheme="minorHAnsi"/>
        </w:rPr>
        <w:tab/>
        <w:t>Grád C (nó Onóracha) i bpáipéir ardleibhéil (nó Onóracha) ar a laghad i dtrí ábhar sa scrúdú sin (nó dhá ábhar má tá an Ghaeilge/ceann de na hábhair seo a leanas san áireamh ann:  Matamaitic, Cuntasaíocht, Eagrú Gnó nó Eacnamaíocht nó</w:t>
      </w:r>
    </w:p>
    <w:p w14:paraId="0A3BBF8D" w14:textId="77777777" w:rsidR="00DC730E" w:rsidRPr="00D67F07" w:rsidRDefault="00DC730E" w:rsidP="00DC730E">
      <w:pPr>
        <w:pStyle w:val="NoSpacing"/>
        <w:ind w:left="1080"/>
        <w:jc w:val="both"/>
        <w:rPr>
          <w:rFonts w:asciiTheme="minorHAnsi" w:hAnsiTheme="minorHAnsi"/>
        </w:rPr>
      </w:pPr>
    </w:p>
    <w:p w14:paraId="3130408B" w14:textId="77777777" w:rsidR="00DC730E" w:rsidRPr="00D67F07" w:rsidRDefault="00DC730E" w:rsidP="00DC730E">
      <w:pPr>
        <w:pStyle w:val="NoSpacing"/>
        <w:numPr>
          <w:ilvl w:val="0"/>
          <w:numId w:val="23"/>
        </w:numPr>
        <w:jc w:val="both"/>
        <w:rPr>
          <w:rFonts w:asciiTheme="minorHAnsi" w:hAnsiTheme="minorHAnsi"/>
        </w:rPr>
      </w:pPr>
      <w:r>
        <w:rPr>
          <w:rFonts w:asciiTheme="minorHAnsi" w:hAnsiTheme="minorHAnsi"/>
        </w:rPr>
        <w:t xml:space="preserve">caighdeán inchomparáide i scrúdú coibhéiseach, nó </w:t>
      </w:r>
    </w:p>
    <w:p w14:paraId="2328D071" w14:textId="77777777" w:rsidR="00DC730E" w:rsidRPr="00D67F07" w:rsidRDefault="00DC730E" w:rsidP="00DC730E">
      <w:pPr>
        <w:pStyle w:val="NoSpacing"/>
        <w:ind w:left="1080"/>
        <w:jc w:val="both"/>
        <w:rPr>
          <w:rFonts w:asciiTheme="minorHAnsi" w:hAnsiTheme="minorHAnsi"/>
        </w:rPr>
      </w:pPr>
    </w:p>
    <w:p w14:paraId="6FD13E83" w14:textId="77777777" w:rsidR="00DC730E" w:rsidRPr="00D67F07" w:rsidRDefault="00DC730E" w:rsidP="00DC730E">
      <w:pPr>
        <w:pStyle w:val="NoSpacing"/>
        <w:numPr>
          <w:ilvl w:val="0"/>
          <w:numId w:val="23"/>
        </w:numPr>
        <w:jc w:val="both"/>
        <w:rPr>
          <w:rFonts w:asciiTheme="minorHAnsi" w:hAnsiTheme="minorHAnsi"/>
        </w:rPr>
      </w:pPr>
      <w:r>
        <w:rPr>
          <w:rFonts w:asciiTheme="minorHAnsi" w:hAnsiTheme="minorHAnsi"/>
        </w:rPr>
        <w:t>cáilíocht tríú leibhéal ar chaighdeán céime ar a laghad, nó</w:t>
      </w:r>
    </w:p>
    <w:p w14:paraId="49582206" w14:textId="77777777" w:rsidR="00DC730E" w:rsidRPr="00D67F07" w:rsidRDefault="00DC730E" w:rsidP="00DC730E">
      <w:pPr>
        <w:pStyle w:val="NoSpacing"/>
        <w:jc w:val="both"/>
        <w:rPr>
          <w:rFonts w:asciiTheme="minorHAnsi" w:hAnsiTheme="minorHAnsi"/>
        </w:rPr>
      </w:pPr>
    </w:p>
    <w:p w14:paraId="551E1286" w14:textId="77777777" w:rsidR="00DC730E" w:rsidRDefault="00DC730E" w:rsidP="00DC730E">
      <w:pPr>
        <w:pStyle w:val="NoSpacing"/>
        <w:numPr>
          <w:ilvl w:val="0"/>
          <w:numId w:val="23"/>
        </w:numPr>
        <w:jc w:val="both"/>
        <w:rPr>
          <w:rFonts w:asciiTheme="minorHAnsi" w:hAnsiTheme="minorHAnsi"/>
        </w:rPr>
      </w:pPr>
      <w:r>
        <w:rPr>
          <w:rFonts w:asciiTheme="minorHAnsi" w:hAnsiTheme="minorHAnsi"/>
        </w:rPr>
        <w:t xml:space="preserve">taithí chruthaithe agus chuí ar nósanna imeachta riaracháin, lena n-áirítear taithí phraiticiúil ar obair fheidhmiucháin, eagrú oifige agus rialú foirne. </w:t>
      </w:r>
    </w:p>
    <w:p w14:paraId="7CC6EAC0" w14:textId="048C03C0" w:rsidR="00E43063" w:rsidRPr="006758D3" w:rsidRDefault="00E43063" w:rsidP="00DC730E">
      <w:pPr>
        <w:ind w:left="720" w:hanging="720"/>
        <w:jc w:val="both"/>
        <w:rPr>
          <w:rFonts w:asciiTheme="minorHAnsi" w:hAnsiTheme="minorHAnsi"/>
          <w:highlight w:val="yellow"/>
        </w:rPr>
      </w:pPr>
    </w:p>
    <w:p w14:paraId="28D75767" w14:textId="77777777" w:rsidR="00DC730E" w:rsidRPr="00DC730E" w:rsidRDefault="00DC730E" w:rsidP="00DC730E">
      <w:pPr>
        <w:pStyle w:val="Heading5"/>
        <w:rPr>
          <w:rFonts w:asciiTheme="minorHAnsi" w:hAnsiTheme="minorHAnsi" w:cstheme="minorHAnsi"/>
          <w:sz w:val="28"/>
          <w:szCs w:val="28"/>
          <w:u w:val="single"/>
        </w:rPr>
      </w:pPr>
      <w:r w:rsidRPr="00DC730E">
        <w:rPr>
          <w:rFonts w:asciiTheme="minorHAnsi" w:hAnsiTheme="minorHAnsi" w:cstheme="minorHAnsi"/>
          <w:sz w:val="28"/>
          <w:szCs w:val="28"/>
          <w:u w:val="single"/>
          <w:lang w:val="ga-IE"/>
        </w:rPr>
        <w:t>Oideachas, Oiliúint, Taithí Inmhianaithe, Etc.</w:t>
      </w:r>
      <w:r w:rsidRPr="00DC730E">
        <w:rPr>
          <w:rFonts w:asciiTheme="minorHAnsi" w:hAnsiTheme="minorHAnsi" w:cstheme="minorHAnsi"/>
          <w:sz w:val="28"/>
          <w:szCs w:val="28"/>
          <w:u w:val="single"/>
        </w:rPr>
        <w:t>:</w:t>
      </w:r>
    </w:p>
    <w:p w14:paraId="6840E468" w14:textId="77777777" w:rsidR="00DC730E" w:rsidRPr="00DC730E" w:rsidRDefault="00DC730E" w:rsidP="00DC730E">
      <w:pPr>
        <w:rPr>
          <w:lang w:val="en-US"/>
        </w:rPr>
      </w:pPr>
    </w:p>
    <w:p w14:paraId="1C874964" w14:textId="77777777" w:rsidR="00DC730E" w:rsidRPr="00DC730E" w:rsidRDefault="00DC730E" w:rsidP="00DC730E">
      <w:pPr>
        <w:jc w:val="both"/>
        <w:rPr>
          <w:rFonts w:asciiTheme="minorHAnsi" w:hAnsiTheme="minorHAnsi"/>
          <w:bCs/>
        </w:rPr>
      </w:pPr>
      <w:r w:rsidRPr="00DC730E">
        <w:rPr>
          <w:rFonts w:asciiTheme="minorHAnsi" w:hAnsiTheme="minorHAnsi"/>
          <w:b/>
        </w:rPr>
        <w:t xml:space="preserve"> (a)</w:t>
      </w:r>
      <w:r w:rsidRPr="00DC730E">
        <w:rPr>
          <w:rFonts w:asciiTheme="minorHAnsi" w:hAnsiTheme="minorHAnsi"/>
          <w:bCs/>
        </w:rPr>
        <w:t xml:space="preserve"> </w:t>
      </w:r>
      <w:r w:rsidRPr="00DC730E">
        <w:rPr>
          <w:rFonts w:asciiTheme="minorHAnsi" w:hAnsiTheme="minorHAnsi"/>
          <w:bCs/>
          <w:lang w:val="ga-IE"/>
        </w:rPr>
        <w:t>Cáilíocht ag Leibhéal 8 ar an gCreat Náisiúnta Cáilíochtaí (NFQ), mórdhámhachtain (i.e. céim onóracha), i ndisciplín ríomhaireachta ábhartha (GIS go hinmhianaithe) agus 3 bliana de thaithí ábhartha, phraiticiúil GIS le déanaí ó d’fhostaíocht go dtí seo</w:t>
      </w:r>
      <w:r w:rsidRPr="00DC730E">
        <w:rPr>
          <w:rFonts w:asciiTheme="minorHAnsi" w:hAnsiTheme="minorHAnsi"/>
          <w:bCs/>
        </w:rPr>
        <w:t xml:space="preserve"> </w:t>
      </w:r>
    </w:p>
    <w:p w14:paraId="0D17527B" w14:textId="77777777" w:rsidR="00DC730E" w:rsidRPr="00DC730E" w:rsidRDefault="00DC730E" w:rsidP="00DC730E">
      <w:pPr>
        <w:jc w:val="both"/>
        <w:rPr>
          <w:rFonts w:asciiTheme="minorHAnsi" w:hAnsiTheme="minorHAnsi"/>
          <w:b/>
        </w:rPr>
      </w:pPr>
      <w:r w:rsidRPr="00DC730E">
        <w:rPr>
          <w:rFonts w:asciiTheme="minorHAnsi" w:hAnsiTheme="minorHAnsi"/>
          <w:b/>
        </w:rPr>
        <w:t>nó</w:t>
      </w:r>
    </w:p>
    <w:p w14:paraId="52C3E14B" w14:textId="77777777" w:rsidR="00DC730E" w:rsidRPr="00DC730E" w:rsidRDefault="00DC730E" w:rsidP="00DC730E">
      <w:pPr>
        <w:widowControl/>
        <w:suppressAutoHyphens w:val="0"/>
        <w:jc w:val="both"/>
        <w:rPr>
          <w:rFonts w:ascii="Calibri" w:eastAsia="Times New Roman" w:hAnsi="Calibri" w:cs="Calibri"/>
          <w:bCs/>
          <w:color w:val="000000"/>
          <w:kern w:val="0"/>
          <w:lang w:val="en-IE" w:eastAsia="en-IE"/>
        </w:rPr>
      </w:pPr>
      <w:r w:rsidRPr="00DC730E">
        <w:rPr>
          <w:rFonts w:ascii="Calibri" w:eastAsia="Times New Roman" w:hAnsi="Calibri" w:cs="Calibri"/>
          <w:b/>
          <w:color w:val="000000"/>
          <w:kern w:val="0"/>
          <w:lang w:val="en-IE" w:eastAsia="en-IE"/>
        </w:rPr>
        <w:t>(b)</w:t>
      </w:r>
      <w:r w:rsidRPr="00DC730E">
        <w:rPr>
          <w:rFonts w:ascii="Calibri" w:eastAsia="Times New Roman" w:hAnsi="Calibri" w:cs="Calibri"/>
          <w:bCs/>
          <w:color w:val="000000"/>
          <w:kern w:val="0"/>
          <w:lang w:val="en-IE" w:eastAsia="en-IE"/>
        </w:rPr>
        <w:t xml:space="preserve"> </w:t>
      </w:r>
      <w:r w:rsidRPr="00DC730E">
        <w:rPr>
          <w:rFonts w:ascii="Calibri" w:eastAsia="Times New Roman" w:hAnsi="Calibri" w:cs="Calibri"/>
          <w:bCs/>
          <w:color w:val="000000"/>
          <w:kern w:val="0"/>
          <w:lang w:val="ga-IE" w:eastAsia="en-IE"/>
        </w:rPr>
        <w:t>Cáilíocht ag Leibhéal 8 ar an gCreat Náisiúnta Cáilíochtaí (NFQ), mórdhámhachtain (i.e. céim onóracha), nó níos airde, agus ríomhaireacht roghnaithe sa bhliain deiridh agus 4 bliana, ar a laghad, de thaithí ábhartha, phraiticiúil GIS le déanaí ó d’fhostaíocht go dtí seo</w:t>
      </w:r>
      <w:r w:rsidRPr="00DC730E">
        <w:rPr>
          <w:rFonts w:ascii="Calibri" w:eastAsia="Times New Roman" w:hAnsi="Calibri" w:cs="Calibri"/>
          <w:bCs/>
          <w:color w:val="000000"/>
          <w:kern w:val="0"/>
          <w:lang w:val="en-IE" w:eastAsia="en-IE"/>
        </w:rPr>
        <w:t xml:space="preserve"> </w:t>
      </w:r>
      <w:r w:rsidRPr="00DC730E">
        <w:rPr>
          <w:rFonts w:ascii="Calibri" w:eastAsia="Times New Roman" w:hAnsi="Calibri" w:cs="Calibri"/>
          <w:bCs/>
          <w:color w:val="000000"/>
          <w:kern w:val="0"/>
          <w:lang w:val="en-IE" w:eastAsia="en-IE"/>
        </w:rPr>
        <w:br/>
      </w:r>
      <w:r w:rsidRPr="00DC730E">
        <w:rPr>
          <w:rFonts w:ascii="Calibri" w:eastAsia="Times New Roman" w:hAnsi="Calibri" w:cs="Calibri"/>
          <w:b/>
          <w:color w:val="000000"/>
          <w:kern w:val="0"/>
          <w:lang w:val="en-IE" w:eastAsia="en-IE"/>
        </w:rPr>
        <w:t>nó</w:t>
      </w:r>
    </w:p>
    <w:p w14:paraId="3FA6E552" w14:textId="77777777" w:rsidR="00DC730E" w:rsidRPr="00DC730E" w:rsidRDefault="00DC730E" w:rsidP="00DC730E">
      <w:pPr>
        <w:widowControl/>
        <w:suppressAutoHyphens w:val="0"/>
        <w:jc w:val="both"/>
        <w:rPr>
          <w:rFonts w:ascii="Calibri" w:eastAsia="Times New Roman" w:hAnsi="Calibri" w:cs="Calibri"/>
          <w:bCs/>
          <w:color w:val="000000"/>
          <w:kern w:val="0"/>
          <w:lang w:val="en-IE" w:eastAsia="en-IE"/>
        </w:rPr>
      </w:pPr>
      <w:r w:rsidRPr="00DC730E">
        <w:rPr>
          <w:rFonts w:ascii="Calibri" w:eastAsia="Times New Roman" w:hAnsi="Calibri" w:cs="Calibri"/>
          <w:b/>
          <w:color w:val="000000"/>
          <w:kern w:val="0"/>
          <w:lang w:val="en-IE" w:eastAsia="en-IE"/>
        </w:rPr>
        <w:t>(c)</w:t>
      </w:r>
      <w:r w:rsidRPr="00DC730E">
        <w:rPr>
          <w:rFonts w:ascii="Calibri" w:eastAsia="Times New Roman" w:hAnsi="Calibri" w:cs="Calibri"/>
          <w:bCs/>
          <w:color w:val="000000"/>
          <w:kern w:val="0"/>
          <w:lang w:val="en-IE" w:eastAsia="en-IE"/>
        </w:rPr>
        <w:t xml:space="preserve"> </w:t>
      </w:r>
      <w:r w:rsidRPr="00DC730E">
        <w:rPr>
          <w:rFonts w:ascii="Calibri" w:eastAsia="Times New Roman" w:hAnsi="Calibri" w:cs="Calibri"/>
          <w:bCs/>
          <w:color w:val="000000"/>
          <w:kern w:val="0"/>
          <w:lang w:val="ga-IE" w:eastAsia="en-IE"/>
        </w:rPr>
        <w:t>Leibhéal 7 ar an NFQ, cáilíocht mórdhámhachtana i ndisciplín ríomhaireachta ábhartha agus 4 bliana, ar a laghad, de thaithí ábhartha, phraiticiúil GIS le déanaí ó d’fhostaíocht go dtí seo</w:t>
      </w:r>
      <w:r w:rsidRPr="00DC730E">
        <w:rPr>
          <w:rFonts w:ascii="Calibri" w:eastAsia="Times New Roman" w:hAnsi="Calibri" w:cs="Calibri"/>
          <w:bCs/>
          <w:color w:val="000000"/>
          <w:kern w:val="0"/>
          <w:lang w:val="en-IE" w:eastAsia="en-IE"/>
        </w:rPr>
        <w:t xml:space="preserve"> </w:t>
      </w:r>
      <w:r w:rsidRPr="00DC730E">
        <w:rPr>
          <w:rFonts w:ascii="Calibri" w:eastAsia="Times New Roman" w:hAnsi="Calibri" w:cs="Calibri"/>
          <w:bCs/>
          <w:color w:val="000000"/>
          <w:kern w:val="0"/>
          <w:lang w:val="en-IE" w:eastAsia="en-IE"/>
        </w:rPr>
        <w:br/>
      </w:r>
      <w:r w:rsidRPr="00DC730E">
        <w:rPr>
          <w:rFonts w:asciiTheme="minorHAnsi" w:hAnsiTheme="minorHAnsi"/>
          <w:b/>
        </w:rPr>
        <w:t>agus</w:t>
      </w:r>
    </w:p>
    <w:p w14:paraId="00B843EC" w14:textId="77777777" w:rsidR="00DC730E" w:rsidRPr="00DC730E" w:rsidRDefault="00DC730E" w:rsidP="00DC730E">
      <w:pPr>
        <w:jc w:val="both"/>
        <w:rPr>
          <w:rFonts w:asciiTheme="minorHAnsi" w:hAnsiTheme="minorHAnsi"/>
        </w:rPr>
      </w:pPr>
      <w:r w:rsidRPr="00DC730E">
        <w:rPr>
          <w:rFonts w:asciiTheme="minorHAnsi" w:hAnsiTheme="minorHAnsi"/>
          <w:b/>
        </w:rPr>
        <w:t xml:space="preserve">(d) </w:t>
      </w:r>
      <w:r w:rsidRPr="00DC730E">
        <w:rPr>
          <w:rFonts w:asciiTheme="minorHAnsi" w:hAnsiTheme="minorHAnsi"/>
          <w:lang w:val="ga-IE"/>
        </w:rPr>
        <w:t>Taithí shásúil le déanaí ar a bheith ag obair i dtimpeallacht Rialtais Áitiúil</w:t>
      </w:r>
      <w:r w:rsidRPr="00DC730E">
        <w:rPr>
          <w:rFonts w:asciiTheme="minorHAnsi" w:hAnsiTheme="minorHAnsi"/>
        </w:rPr>
        <w:t xml:space="preserve">, </w:t>
      </w:r>
    </w:p>
    <w:p w14:paraId="38127300" w14:textId="77777777" w:rsidR="00DC730E" w:rsidRPr="00DC730E" w:rsidRDefault="00DC730E" w:rsidP="00DC730E">
      <w:pPr>
        <w:jc w:val="both"/>
        <w:rPr>
          <w:rFonts w:asciiTheme="minorHAnsi" w:hAnsiTheme="minorHAnsi"/>
          <w:b/>
        </w:rPr>
      </w:pPr>
      <w:r w:rsidRPr="00DC730E">
        <w:rPr>
          <w:rFonts w:asciiTheme="minorHAnsi" w:hAnsiTheme="minorHAnsi"/>
          <w:b/>
        </w:rPr>
        <w:t>agus</w:t>
      </w:r>
    </w:p>
    <w:p w14:paraId="36D29EAB" w14:textId="77777777" w:rsidR="00DC730E" w:rsidRPr="00DC730E" w:rsidRDefault="00DC730E" w:rsidP="00DC730E">
      <w:pPr>
        <w:widowControl/>
        <w:suppressAutoHyphens w:val="0"/>
        <w:jc w:val="both"/>
        <w:rPr>
          <w:rFonts w:ascii="Calibri" w:eastAsia="Times New Roman" w:hAnsi="Calibri" w:cs="Calibri"/>
          <w:b/>
          <w:bCs/>
          <w:color w:val="000000"/>
          <w:kern w:val="0"/>
          <w:lang w:val="en-IE" w:eastAsia="en-IE"/>
        </w:rPr>
      </w:pPr>
      <w:r w:rsidRPr="00DC730E">
        <w:rPr>
          <w:rFonts w:ascii="Calibri" w:eastAsia="Times New Roman" w:hAnsi="Calibri" w:cs="Calibri"/>
          <w:b/>
          <w:bCs/>
          <w:color w:val="000000"/>
          <w:kern w:val="0"/>
          <w:lang w:val="en-IE" w:eastAsia="en-IE"/>
        </w:rPr>
        <w:t>(e)</w:t>
      </w:r>
      <w:r w:rsidRPr="00DC730E">
        <w:rPr>
          <w:rFonts w:asciiTheme="minorHAnsi" w:hAnsiTheme="minorHAnsi"/>
          <w:b/>
        </w:rPr>
        <w:t xml:space="preserve"> </w:t>
      </w:r>
      <w:r w:rsidRPr="00DC730E">
        <w:rPr>
          <w:rFonts w:asciiTheme="minorHAnsi" w:hAnsiTheme="minorHAnsi"/>
          <w:lang w:val="ga-IE"/>
        </w:rPr>
        <w:t>scileanna sásúla i gcuid de na réimsí seo a leanas nó sna réimsí seo a leanas ar fad</w:t>
      </w:r>
      <w:r w:rsidRPr="00DC730E">
        <w:rPr>
          <w:rFonts w:asciiTheme="minorHAnsi" w:hAnsiTheme="minorHAnsi"/>
        </w:rPr>
        <w:t xml:space="preserve">: </w:t>
      </w:r>
    </w:p>
    <w:p w14:paraId="491DD8FE" w14:textId="77777777" w:rsidR="00DC730E" w:rsidRPr="00DC730E" w:rsidRDefault="00DC730E" w:rsidP="00DC730E">
      <w:pPr>
        <w:pStyle w:val="ListParagraph"/>
        <w:numPr>
          <w:ilvl w:val="0"/>
          <w:numId w:val="27"/>
        </w:numPr>
        <w:jc w:val="both"/>
        <w:rPr>
          <w:rFonts w:asciiTheme="minorHAnsi" w:hAnsiTheme="minorHAnsi"/>
          <w:bCs/>
        </w:rPr>
      </w:pPr>
      <w:r w:rsidRPr="00DC730E">
        <w:rPr>
          <w:rFonts w:asciiTheme="minorHAnsi" w:hAnsiTheme="minorHAnsi"/>
          <w:bCs/>
        </w:rPr>
        <w:t>ArcGIS &amp; ArcGIS Server</w:t>
      </w:r>
    </w:p>
    <w:p w14:paraId="191A5E12" w14:textId="77777777" w:rsidR="00DC730E" w:rsidRPr="00DC730E" w:rsidRDefault="00DC730E" w:rsidP="00DC730E">
      <w:pPr>
        <w:pStyle w:val="ListParagraph"/>
        <w:numPr>
          <w:ilvl w:val="0"/>
          <w:numId w:val="27"/>
        </w:numPr>
        <w:jc w:val="both"/>
        <w:rPr>
          <w:rFonts w:asciiTheme="minorHAnsi" w:hAnsiTheme="minorHAnsi"/>
          <w:bCs/>
        </w:rPr>
      </w:pPr>
      <w:r w:rsidRPr="00DC730E">
        <w:rPr>
          <w:rFonts w:asciiTheme="minorHAnsi" w:hAnsiTheme="minorHAnsi"/>
          <w:bCs/>
          <w:lang w:val="ga-IE"/>
        </w:rPr>
        <w:t>Teicnící &amp; Teicneolaíochtaí GIS</w:t>
      </w:r>
    </w:p>
    <w:p w14:paraId="23978B31" w14:textId="77777777" w:rsidR="00DC730E" w:rsidRPr="00DC730E" w:rsidRDefault="00DC730E" w:rsidP="00DC730E">
      <w:pPr>
        <w:pStyle w:val="ListParagraph"/>
        <w:numPr>
          <w:ilvl w:val="0"/>
          <w:numId w:val="27"/>
        </w:numPr>
        <w:jc w:val="both"/>
        <w:rPr>
          <w:rFonts w:asciiTheme="minorHAnsi" w:hAnsiTheme="minorHAnsi"/>
          <w:bCs/>
        </w:rPr>
      </w:pPr>
      <w:r w:rsidRPr="00DC730E">
        <w:rPr>
          <w:rFonts w:asciiTheme="minorHAnsi" w:hAnsiTheme="minorHAnsi"/>
          <w:bCs/>
          <w:lang w:val="ga-IE"/>
        </w:rPr>
        <w:t>Sonraí Mapála digití a ionramháil</w:t>
      </w:r>
    </w:p>
    <w:p w14:paraId="07C3A88D" w14:textId="77777777" w:rsidR="00DC730E" w:rsidRPr="00DC730E" w:rsidRDefault="00DC730E" w:rsidP="00DC730E">
      <w:pPr>
        <w:pStyle w:val="ListParagraph"/>
        <w:numPr>
          <w:ilvl w:val="0"/>
          <w:numId w:val="27"/>
        </w:numPr>
        <w:jc w:val="both"/>
        <w:rPr>
          <w:rFonts w:asciiTheme="minorHAnsi" w:hAnsiTheme="minorHAnsi"/>
          <w:bCs/>
        </w:rPr>
      </w:pPr>
      <w:r w:rsidRPr="00DC730E">
        <w:rPr>
          <w:rFonts w:asciiTheme="minorHAnsi" w:hAnsiTheme="minorHAnsi"/>
          <w:bCs/>
          <w:lang w:val="ga-IE"/>
        </w:rPr>
        <w:t>Coincheapa mapála</w:t>
      </w:r>
    </w:p>
    <w:p w14:paraId="6A5AE8C1" w14:textId="77777777" w:rsidR="00E56642" w:rsidRPr="00E56642" w:rsidRDefault="00E56642" w:rsidP="00E56642">
      <w:pPr>
        <w:jc w:val="both"/>
        <w:rPr>
          <w:rFonts w:ascii="Calibri" w:hAnsi="Calibri" w:cs="Mangal"/>
          <w:sz w:val="23"/>
          <w:szCs w:val="23"/>
          <w:lang w:val="ga-IE" w:bidi="hi-IN"/>
        </w:rPr>
      </w:pPr>
    </w:p>
    <w:p w14:paraId="3CA02BD9" w14:textId="77777777" w:rsidR="00E56642" w:rsidRPr="00E56642" w:rsidRDefault="00E56642" w:rsidP="00E56642">
      <w:pPr>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825E337" w14:textId="77777777" w:rsidR="00DC730E" w:rsidRDefault="00DC730E" w:rsidP="00E56642">
      <w:pPr>
        <w:jc w:val="both"/>
        <w:rPr>
          <w:rFonts w:ascii="Calibri" w:hAnsi="Calibri"/>
          <w:b/>
          <w:sz w:val="23"/>
          <w:lang w:val="ga-IE" w:bidi="hi-IN"/>
        </w:rPr>
      </w:pPr>
    </w:p>
    <w:p w14:paraId="608AA572" w14:textId="77777777" w:rsidR="00DC730E" w:rsidRDefault="00DC730E" w:rsidP="00E56642">
      <w:pPr>
        <w:jc w:val="both"/>
        <w:rPr>
          <w:rFonts w:ascii="Calibri" w:hAnsi="Calibri"/>
          <w:b/>
          <w:sz w:val="23"/>
          <w:lang w:val="ga-IE" w:bidi="hi-IN"/>
        </w:rPr>
      </w:pPr>
    </w:p>
    <w:p w14:paraId="41F9F8FB" w14:textId="77777777" w:rsidR="00DC730E" w:rsidRDefault="00DC730E" w:rsidP="00E56642">
      <w:pPr>
        <w:jc w:val="both"/>
        <w:rPr>
          <w:rFonts w:ascii="Calibri" w:hAnsi="Calibri"/>
          <w:b/>
          <w:sz w:val="23"/>
          <w:lang w:val="ga-IE" w:bidi="hi-IN"/>
        </w:rPr>
      </w:pPr>
    </w:p>
    <w:p w14:paraId="2DD1849C" w14:textId="77777777" w:rsidR="00DC730E" w:rsidRDefault="00DC730E" w:rsidP="00E56642">
      <w:pPr>
        <w:jc w:val="both"/>
        <w:rPr>
          <w:rFonts w:ascii="Calibri" w:hAnsi="Calibri"/>
          <w:b/>
          <w:sz w:val="23"/>
          <w:lang w:val="ga-IE" w:bidi="hi-IN"/>
        </w:rPr>
      </w:pPr>
    </w:p>
    <w:p w14:paraId="59D91CD4" w14:textId="77777777" w:rsidR="00DC730E" w:rsidRDefault="00DC730E" w:rsidP="00E56642">
      <w:pPr>
        <w:jc w:val="both"/>
        <w:rPr>
          <w:rFonts w:ascii="Calibri" w:hAnsi="Calibri"/>
          <w:b/>
          <w:sz w:val="23"/>
          <w:lang w:val="ga-IE" w:bidi="hi-IN"/>
        </w:rPr>
      </w:pPr>
    </w:p>
    <w:p w14:paraId="7933C7C8" w14:textId="77777777" w:rsidR="00DC730E" w:rsidRDefault="00DC730E" w:rsidP="00E56642">
      <w:pPr>
        <w:jc w:val="both"/>
        <w:rPr>
          <w:rFonts w:ascii="Calibri" w:hAnsi="Calibri"/>
          <w:b/>
          <w:sz w:val="23"/>
          <w:lang w:val="ga-IE" w:bidi="hi-IN"/>
        </w:rPr>
      </w:pPr>
    </w:p>
    <w:p w14:paraId="52842A88" w14:textId="77777777" w:rsidR="00DC730E" w:rsidRDefault="00DC730E" w:rsidP="00E56642">
      <w:pPr>
        <w:jc w:val="both"/>
        <w:rPr>
          <w:rFonts w:ascii="Calibri" w:hAnsi="Calibri"/>
          <w:b/>
          <w:sz w:val="23"/>
          <w:lang w:val="ga-IE" w:bidi="hi-IN"/>
        </w:rPr>
      </w:pPr>
    </w:p>
    <w:p w14:paraId="33608C62" w14:textId="77777777" w:rsidR="00DC730E" w:rsidRDefault="00DC730E" w:rsidP="00E56642">
      <w:pPr>
        <w:jc w:val="both"/>
        <w:rPr>
          <w:rFonts w:ascii="Calibri" w:hAnsi="Calibri"/>
          <w:b/>
          <w:sz w:val="23"/>
          <w:lang w:val="ga-IE" w:bidi="hi-IN"/>
        </w:rPr>
      </w:pPr>
    </w:p>
    <w:p w14:paraId="19F65170" w14:textId="77777777" w:rsidR="00DC730E" w:rsidRDefault="00DC730E" w:rsidP="00E56642">
      <w:pPr>
        <w:jc w:val="both"/>
        <w:rPr>
          <w:rFonts w:ascii="Calibri" w:hAnsi="Calibri"/>
          <w:b/>
          <w:sz w:val="23"/>
          <w:lang w:val="ga-IE" w:bidi="hi-IN"/>
        </w:rPr>
      </w:pPr>
    </w:p>
    <w:p w14:paraId="199EF441" w14:textId="77777777" w:rsidR="00DC730E" w:rsidRDefault="00DC730E" w:rsidP="00E56642">
      <w:pPr>
        <w:jc w:val="both"/>
        <w:rPr>
          <w:rFonts w:ascii="Calibri" w:hAnsi="Calibri"/>
          <w:b/>
          <w:sz w:val="23"/>
          <w:lang w:val="ga-IE" w:bidi="hi-IN"/>
        </w:rPr>
      </w:pPr>
    </w:p>
    <w:p w14:paraId="020D2ECB" w14:textId="77777777" w:rsidR="00DC730E" w:rsidRDefault="00DC730E" w:rsidP="00E56642">
      <w:pPr>
        <w:jc w:val="both"/>
        <w:rPr>
          <w:rFonts w:ascii="Calibri" w:hAnsi="Calibri"/>
          <w:b/>
          <w:sz w:val="23"/>
          <w:lang w:val="ga-IE" w:bidi="hi-IN"/>
        </w:rPr>
      </w:pPr>
    </w:p>
    <w:p w14:paraId="4EC8D8AB" w14:textId="77777777" w:rsidR="00DC730E" w:rsidRDefault="00DC730E" w:rsidP="00E56642">
      <w:pPr>
        <w:jc w:val="both"/>
        <w:rPr>
          <w:rFonts w:ascii="Calibri" w:hAnsi="Calibri"/>
          <w:b/>
          <w:sz w:val="23"/>
          <w:lang w:val="ga-IE" w:bidi="hi-IN"/>
        </w:rPr>
      </w:pPr>
    </w:p>
    <w:p w14:paraId="0A2CF770" w14:textId="77777777" w:rsidR="00DC730E" w:rsidRDefault="00DC730E"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7D5403E1" w14:textId="77777777" w:rsidR="00DC730E" w:rsidRPr="00DC730E" w:rsidRDefault="00DC730E" w:rsidP="00DC730E">
      <w:pPr>
        <w:jc w:val="center"/>
        <w:rPr>
          <w:rFonts w:asciiTheme="minorHAnsi" w:hAnsiTheme="minorHAnsi"/>
          <w:b/>
        </w:rPr>
      </w:pPr>
      <w:r w:rsidRPr="00DC730E">
        <w:rPr>
          <w:rFonts w:asciiTheme="minorHAnsi" w:hAnsiTheme="minorHAnsi"/>
          <w:b/>
          <w:sz w:val="32"/>
          <w:szCs w:val="32"/>
          <w:u w:val="single"/>
          <w:lang w:val="ga-IE"/>
        </w:rPr>
        <w:t>Inniúlachtaí don phost mar ANAILÍSÍ / FORBRÓIR G.I.S.</w:t>
      </w:r>
    </w:p>
    <w:p w14:paraId="1B25DC6E" w14:textId="77777777" w:rsidR="00DC730E" w:rsidRPr="00DC730E" w:rsidRDefault="00DC730E" w:rsidP="00DC730E">
      <w:pPr>
        <w:pStyle w:val="BodyText"/>
        <w:jc w:val="both"/>
        <w:rPr>
          <w:rFonts w:asciiTheme="minorHAnsi" w:hAnsiTheme="minorHAnsi"/>
          <w:sz w:val="22"/>
          <w:szCs w:val="22"/>
        </w:rPr>
      </w:pPr>
      <w:r w:rsidRPr="00DC730E">
        <w:rPr>
          <w:rFonts w:asciiTheme="minorHAnsi" w:hAnsiTheme="minorHAnsi"/>
          <w:sz w:val="22"/>
          <w:szCs w:val="22"/>
          <w:lang w:val="ga-IE"/>
        </w:rPr>
        <w:t>Áirítear i measc na bpríomhinniúlachtaí don phost an méid seo a leanas agus beifear ag súil go soláthróidh iarrthóir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hiarrthóirí ar fáil:</w:t>
      </w:r>
    </w:p>
    <w:p w14:paraId="16862E06" w14:textId="77777777" w:rsidR="00DC730E" w:rsidRPr="00DC730E" w:rsidRDefault="00DC730E" w:rsidP="00DC730E">
      <w:pPr>
        <w:pStyle w:val="BodyText"/>
        <w:jc w:val="both"/>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2"/>
        <w:gridCol w:w="6296"/>
      </w:tblGrid>
      <w:tr w:rsidR="00DC730E" w:rsidRPr="00DC730E" w14:paraId="04579877" w14:textId="77777777" w:rsidTr="00DA2F2C">
        <w:trPr>
          <w:trHeight w:val="578"/>
        </w:trPr>
        <w:tc>
          <w:tcPr>
            <w:tcW w:w="3222" w:type="dxa"/>
          </w:tcPr>
          <w:p w14:paraId="34A0494A" w14:textId="77777777" w:rsidR="00DC730E" w:rsidRPr="00DC730E" w:rsidRDefault="00DC730E" w:rsidP="00DA2F2C">
            <w:pPr>
              <w:widowControl/>
              <w:suppressAutoHyphens w:val="0"/>
              <w:autoSpaceDE w:val="0"/>
              <w:autoSpaceDN w:val="0"/>
              <w:adjustRightInd w:val="0"/>
              <w:rPr>
                <w:rFonts w:ascii="Calibri" w:eastAsiaTheme="minorHAnsi" w:hAnsi="Calibri" w:cs="Calibri"/>
                <w:b/>
                <w:bCs/>
                <w:color w:val="000000"/>
                <w:kern w:val="0"/>
                <w:sz w:val="23"/>
                <w:szCs w:val="23"/>
                <w:lang w:val="en-IE" w:eastAsia="en-US"/>
              </w:rPr>
            </w:pPr>
            <w:r w:rsidRPr="00DC730E">
              <w:rPr>
                <w:rFonts w:ascii="Calibri" w:eastAsiaTheme="minorHAnsi" w:hAnsi="Calibri" w:cs="Calibri"/>
                <w:b/>
                <w:bCs/>
                <w:color w:val="000000"/>
                <w:kern w:val="0"/>
                <w:sz w:val="23"/>
                <w:szCs w:val="23"/>
                <w:lang w:val="ga-IE" w:eastAsia="en-US"/>
              </w:rPr>
              <w:t>Eolas Speisialaithe, Saineolas agus Féinfhorbairt</w:t>
            </w:r>
          </w:p>
        </w:tc>
        <w:tc>
          <w:tcPr>
            <w:tcW w:w="6296" w:type="dxa"/>
          </w:tcPr>
          <w:p w14:paraId="04285CB3"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Saineolas suntasach ina réimse féin atá aitheanta agus in úsáid ag comhghleacaithe.</w:t>
            </w:r>
          </w:p>
          <w:p w14:paraId="1B78F714"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 Léiríonn ardleibhéal scile agus saineolais atá ábhartha don phost.</w:t>
            </w:r>
          </w:p>
          <w:p w14:paraId="0AAB68A6"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Tuiscint mhaith ar an ról, na cuspóirí agus spriocanna agus an bhaint atá acu leis an obair atá á déanamh ag an aonad agus Roinn/Eagraíocht. </w:t>
            </w:r>
          </w:p>
          <w:p w14:paraId="6CDA6C7D"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Taithí ábhartha go dáta;</w:t>
            </w:r>
          </w:p>
          <w:p w14:paraId="1280DC7E"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Eolas ar na gnéithe teicniúla ar fad atá riachtanach don phost; </w:t>
            </w:r>
          </w:p>
          <w:p w14:paraId="74978298"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Forbraíonn an saineolas atá riachtanach chun an ról a chur i gcrích ag ardchaighdeán agus roinneann an saineolas seo le daoine eile </w:t>
            </w:r>
          </w:p>
          <w:p w14:paraId="737A0397"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Glacann le cur chuige réamhghníomhach maidir leis an eolas is déanaí faoi dheacrachtaí agus príomhfhorbairtí a bhféadfadh tionchar a bheith acu ar a réimse féin, ar an Roinn agus/ nó ar an tseirbhís phoiblí trí chéile </w:t>
            </w:r>
          </w:p>
          <w:p w14:paraId="2AE8BA28" w14:textId="77777777" w:rsidR="00DC730E" w:rsidRPr="00DC730E" w:rsidRDefault="00DC730E" w:rsidP="00DC730E">
            <w:pPr>
              <w:pStyle w:val="ListParagraph"/>
              <w:numPr>
                <w:ilvl w:val="0"/>
                <w:numId w:val="29"/>
              </w:numPr>
              <w:rPr>
                <w:rFonts w:asciiTheme="minorHAnsi" w:eastAsiaTheme="minorHAnsi" w:hAnsiTheme="minorHAnsi" w:cstheme="minorHAnsi"/>
                <w:color w:val="000000"/>
                <w:kern w:val="0"/>
                <w:sz w:val="23"/>
                <w:szCs w:val="23"/>
                <w:lang w:val="ga-IE" w:eastAsia="en-US"/>
              </w:rPr>
            </w:pPr>
            <w:r w:rsidRPr="00DC730E">
              <w:rPr>
                <w:rFonts w:asciiTheme="minorHAnsi" w:eastAsiaTheme="minorHAnsi" w:hAnsiTheme="minorHAnsi" w:cstheme="minorHAnsi"/>
                <w:color w:val="000000"/>
                <w:kern w:val="0"/>
                <w:sz w:val="23"/>
                <w:szCs w:val="23"/>
                <w:lang w:val="ga-IE" w:eastAsia="en-US"/>
              </w:rPr>
              <w:t xml:space="preserve">Déanann athbhreithniú leanúnach ar fheidhmíocht phearsanta agus sonraíonn cuspóirí agus spriocanna dúshlánacha pearsanta </w:t>
            </w:r>
          </w:p>
          <w:p w14:paraId="3D3A6593" w14:textId="77777777" w:rsidR="00DC730E" w:rsidRPr="00DC730E" w:rsidRDefault="00DC730E" w:rsidP="00DC730E">
            <w:pPr>
              <w:pStyle w:val="ListParagraph"/>
              <w:numPr>
                <w:ilvl w:val="0"/>
                <w:numId w:val="28"/>
              </w:numPr>
              <w:rPr>
                <w:rFonts w:asciiTheme="minorHAnsi" w:hAnsiTheme="minorHAnsi" w:cstheme="minorHAnsi"/>
              </w:rPr>
            </w:pPr>
            <w:r w:rsidRPr="00DC730E">
              <w:rPr>
                <w:rFonts w:asciiTheme="minorHAnsi" w:eastAsiaTheme="minorHAnsi" w:hAnsiTheme="minorHAnsi" w:cstheme="minorHAnsi"/>
                <w:color w:val="000000"/>
                <w:kern w:val="0"/>
                <w:sz w:val="23"/>
                <w:szCs w:val="23"/>
                <w:lang w:val="ga-IE" w:eastAsia="en-US"/>
              </w:rPr>
              <w:t>Taithí ar shaineolas a úsáid chun torthaí a sholáthar</w:t>
            </w:r>
          </w:p>
        </w:tc>
      </w:tr>
      <w:tr w:rsidR="00DC730E" w:rsidRPr="00DC730E" w14:paraId="1BE9BBEF" w14:textId="77777777" w:rsidTr="00DA2F2C">
        <w:trPr>
          <w:trHeight w:val="1463"/>
        </w:trPr>
        <w:tc>
          <w:tcPr>
            <w:tcW w:w="3222" w:type="dxa"/>
          </w:tcPr>
          <w:p w14:paraId="2F80BB76" w14:textId="77777777" w:rsidR="00DC730E" w:rsidRPr="00DC730E" w:rsidRDefault="00DC730E" w:rsidP="00DA2F2C">
            <w:pPr>
              <w:widowControl/>
              <w:suppressAutoHyphens w:val="0"/>
              <w:autoSpaceDE w:val="0"/>
              <w:autoSpaceDN w:val="0"/>
              <w:adjustRightInd w:val="0"/>
              <w:rPr>
                <w:rFonts w:ascii="Calibri" w:eastAsiaTheme="minorHAnsi" w:hAnsi="Calibri" w:cs="Calibri"/>
                <w:b/>
                <w:bCs/>
                <w:color w:val="000000"/>
                <w:kern w:val="0"/>
                <w:sz w:val="23"/>
                <w:szCs w:val="23"/>
                <w:lang w:val="en-IE" w:eastAsia="en-US"/>
              </w:rPr>
            </w:pPr>
            <w:r w:rsidRPr="00DC730E">
              <w:rPr>
                <w:rFonts w:ascii="Calibri" w:eastAsiaTheme="minorHAnsi" w:hAnsi="Calibri" w:cs="Calibri"/>
                <w:b/>
                <w:bCs/>
                <w:color w:val="000000"/>
                <w:kern w:val="0"/>
                <w:sz w:val="23"/>
                <w:szCs w:val="23"/>
                <w:lang w:val="ga-IE" w:eastAsia="en-US"/>
              </w:rPr>
              <w:t>Torthaí a Sholáthar</w:t>
            </w:r>
          </w:p>
          <w:p w14:paraId="78A47A7A" w14:textId="77777777" w:rsidR="00DC730E" w:rsidRPr="00DC730E" w:rsidRDefault="00DC730E" w:rsidP="00DA2F2C">
            <w:pPr>
              <w:widowControl/>
              <w:suppressAutoHyphens w:val="0"/>
              <w:autoSpaceDE w:val="0"/>
              <w:autoSpaceDN w:val="0"/>
              <w:adjustRightInd w:val="0"/>
              <w:rPr>
                <w:rFonts w:ascii="Calibri" w:eastAsiaTheme="minorHAnsi" w:hAnsi="Calibri" w:cs="Calibri"/>
                <w:color w:val="000000"/>
                <w:kern w:val="0"/>
                <w:sz w:val="23"/>
                <w:szCs w:val="23"/>
                <w:lang w:val="en-IE" w:eastAsia="en-US"/>
              </w:rPr>
            </w:pPr>
          </w:p>
        </w:tc>
        <w:tc>
          <w:tcPr>
            <w:tcW w:w="6296" w:type="dxa"/>
          </w:tcPr>
          <w:p w14:paraId="58FB87A4"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Glacann le freagracht phearsanta as agus soláthraíonn tionscadail / cuspóirí / spriocanna comhaontaithe </w:t>
            </w:r>
          </w:p>
          <w:p w14:paraId="448F7904"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Bainistíonn agus forbraíonn tionscadail agus gníomhaíochtaí oibre éagsúla go rathúil </w:t>
            </w:r>
          </w:p>
          <w:p w14:paraId="4F227182"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Déanann meastacháin bheachta maidir le paraiméadair ama do thionscadail agus bainistíonn am go héifeachtach, agus cuireann bacainní a d’fhéadfadh a bheith i gceist san áireamh agus déanann pleananna chun déileáil lena leithéid </w:t>
            </w:r>
          </w:p>
          <w:p w14:paraId="77696702"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Leagann béim ar fhreastal ar riachtanais custaiméirí i gcónaí </w:t>
            </w:r>
          </w:p>
          <w:p w14:paraId="21A1AF50"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Cinntíonn go bhfuil gach aschur ar ardchaighdeán agus curtha i gcrích ar bhealach éifeachtúil</w:t>
            </w:r>
          </w:p>
          <w:p w14:paraId="52CF6601"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Úsáideann acmhainní ar bhealach éifeachtach, agus tugann dúshlán leanúnach próiseas chun éifeachtúlachtaí a fheabhsú. </w:t>
            </w:r>
          </w:p>
          <w:p w14:paraId="79891B50"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lang w:val="en-IE" w:eastAsia="en-US"/>
              </w:rPr>
            </w:pPr>
            <w:r w:rsidRPr="00DC730E">
              <w:rPr>
                <w:rFonts w:ascii="Calibri" w:hAnsi="Calibri"/>
                <w:sz w:val="22"/>
              </w:rPr>
              <w:t>Déanann meastóireacht ar thorthaí na hoibre, sainaithníonn an méid atá foghlamtha agus cuireann feabhsuithe riachtanacha chun feidhme.</w:t>
            </w:r>
            <w:r w:rsidRPr="00DC730E">
              <w:rPr>
                <w:rFonts w:ascii="Calibri" w:eastAsia="Times New Roman" w:hAnsi="Calibri" w:cs="Times New Roman"/>
                <w:kern w:val="0"/>
                <w:sz w:val="22"/>
                <w:szCs w:val="22"/>
                <w:lang w:val="en-IE" w:eastAsia="en-US"/>
              </w:rPr>
              <w:t xml:space="preserve"> </w:t>
            </w:r>
          </w:p>
        </w:tc>
      </w:tr>
      <w:tr w:rsidR="00DC730E" w:rsidRPr="006C5B46" w14:paraId="7777BF04" w14:textId="77777777" w:rsidTr="00DA2F2C">
        <w:trPr>
          <w:trHeight w:val="1464"/>
        </w:trPr>
        <w:tc>
          <w:tcPr>
            <w:tcW w:w="3222" w:type="dxa"/>
          </w:tcPr>
          <w:p w14:paraId="70DB7AA4" w14:textId="77777777" w:rsidR="00DC730E" w:rsidRPr="00DC730E" w:rsidRDefault="00DC730E" w:rsidP="00DA2F2C">
            <w:pPr>
              <w:widowControl/>
              <w:suppressAutoHyphens w:val="0"/>
              <w:spacing w:after="160" w:line="259" w:lineRule="auto"/>
              <w:rPr>
                <w:rFonts w:ascii="Calibri" w:eastAsia="Times New Roman" w:hAnsi="Calibri" w:cs="Times New Roman"/>
                <w:b/>
                <w:bCs/>
                <w:kern w:val="0"/>
                <w:sz w:val="22"/>
                <w:szCs w:val="22"/>
                <w:lang w:val="en-IE" w:eastAsia="en-US"/>
              </w:rPr>
            </w:pPr>
            <w:r w:rsidRPr="00DC730E">
              <w:rPr>
                <w:rFonts w:ascii="Calibri" w:eastAsia="Times New Roman" w:hAnsi="Calibri" w:cs="Times New Roman"/>
                <w:b/>
                <w:bCs/>
                <w:kern w:val="0"/>
                <w:sz w:val="22"/>
                <w:szCs w:val="22"/>
                <w:lang w:val="ga-IE" w:eastAsia="en-US"/>
              </w:rPr>
              <w:t>Scileanna Pearsanta, Idirphearsanta &amp; Cumarsáide</w:t>
            </w:r>
            <w:r w:rsidRPr="00DC730E">
              <w:rPr>
                <w:rFonts w:ascii="Calibri" w:eastAsia="Times New Roman" w:hAnsi="Calibri" w:cs="Times New Roman"/>
                <w:b/>
                <w:bCs/>
                <w:kern w:val="0"/>
                <w:sz w:val="22"/>
                <w:szCs w:val="22"/>
                <w:lang w:val="en-IE" w:eastAsia="en-US"/>
              </w:rPr>
              <w:t xml:space="preserve"> </w:t>
            </w:r>
          </w:p>
          <w:p w14:paraId="2EFCD5F9" w14:textId="77777777" w:rsidR="00DC730E" w:rsidRPr="00DC730E" w:rsidRDefault="00DC730E" w:rsidP="00DA2F2C">
            <w:pPr>
              <w:widowControl/>
              <w:suppressAutoHyphens w:val="0"/>
              <w:autoSpaceDE w:val="0"/>
              <w:autoSpaceDN w:val="0"/>
              <w:adjustRightInd w:val="0"/>
              <w:rPr>
                <w:rFonts w:ascii="Calibri" w:eastAsiaTheme="minorHAnsi" w:hAnsi="Calibri" w:cs="Calibri"/>
                <w:color w:val="000000"/>
                <w:kern w:val="0"/>
                <w:sz w:val="23"/>
                <w:szCs w:val="23"/>
                <w:lang w:val="en-IE" w:eastAsia="en-US"/>
              </w:rPr>
            </w:pPr>
          </w:p>
        </w:tc>
        <w:tc>
          <w:tcPr>
            <w:tcW w:w="6296" w:type="dxa"/>
          </w:tcPr>
          <w:p w14:paraId="34A9769E"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In ann leanúint leis an obair nuair a bhíonn brú i gceist agus feidhmíonn go héifeachtach i dtimpeallacht atá sách casta agus ag athrú go tapa. </w:t>
            </w:r>
          </w:p>
          <w:p w14:paraId="643857F9"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Tá díograiseach, féinspreagtha agus diongbháilte nuair a bhíonn deacrachtaí le réiteach. </w:t>
            </w:r>
          </w:p>
          <w:p w14:paraId="6093DDB9"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Déanann cumarsáid ar bhealach líofa, loighciúil, soiléir agus áititheach, ó bhéal agus i scríbhinn </w:t>
            </w:r>
          </w:p>
          <w:p w14:paraId="23ADDC1F"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Ábalta cumarsáid ó dhaoine eile a thuiscint go héifeachtach agus plé dhá bhealach a dhéanamh go tapa </w:t>
            </w:r>
          </w:p>
          <w:p w14:paraId="5FE269E6"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Leagann béim shuntasach ar fhreastal ar riachtanais custaiméirí inmheánacha agus seachtracha i gcónaí </w:t>
            </w:r>
          </w:p>
          <w:p w14:paraId="0C059831"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Téann i bhfeidhm ar dhaoine eile go héifeachtach agus spreagann iad chun gnímh </w:t>
            </w:r>
          </w:p>
          <w:p w14:paraId="4DAC3809"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rPr>
            </w:pPr>
            <w:r w:rsidRPr="00DC730E">
              <w:rPr>
                <w:rFonts w:ascii="Calibri" w:hAnsi="Calibri"/>
                <w:sz w:val="22"/>
              </w:rPr>
              <w:t xml:space="preserve">Oibríonn ar mhaithe le comhthuiscint a bhunú ar mhaithe le comhoibriú </w:t>
            </w:r>
          </w:p>
          <w:p w14:paraId="62EE9FDD" w14:textId="77777777" w:rsidR="00DC730E" w:rsidRPr="00DC730E" w:rsidRDefault="00DC730E" w:rsidP="00DC730E">
            <w:pPr>
              <w:pStyle w:val="ListParagraph"/>
              <w:widowControl/>
              <w:numPr>
                <w:ilvl w:val="0"/>
                <w:numId w:val="28"/>
              </w:numPr>
              <w:suppressAutoHyphens w:val="0"/>
              <w:spacing w:after="160" w:line="259" w:lineRule="auto"/>
              <w:rPr>
                <w:rFonts w:ascii="Calibri" w:eastAsia="Times New Roman" w:hAnsi="Calibri" w:cs="Times New Roman"/>
                <w:kern w:val="0"/>
                <w:sz w:val="22"/>
                <w:szCs w:val="22"/>
                <w:lang w:val="en-IE" w:eastAsia="en-US"/>
              </w:rPr>
            </w:pPr>
            <w:r w:rsidRPr="00DC730E">
              <w:rPr>
                <w:rFonts w:ascii="Calibri" w:hAnsi="Calibri"/>
                <w:sz w:val="22"/>
              </w:rPr>
              <w:t>Forbraíonn caidreamh go héifeachtach le páirtithe leasmhara inmheánacha agus seachtracha</w:t>
            </w:r>
          </w:p>
        </w:tc>
      </w:tr>
    </w:tbl>
    <w:p w14:paraId="47E80592" w14:textId="77777777" w:rsidR="00DC730E" w:rsidRDefault="00DC730E" w:rsidP="00DC730E"/>
    <w:p w14:paraId="6B609C1B" w14:textId="77777777" w:rsidR="00240532" w:rsidRDefault="00240532" w:rsidP="008631B3">
      <w:pPr>
        <w:pStyle w:val="BodyText"/>
        <w:rPr>
          <w:rFonts w:asciiTheme="minorHAnsi" w:hAnsiTheme="minorHAnsi" w:cstheme="minorHAnsi"/>
          <w:b/>
          <w:i/>
          <w:color w:val="C00000"/>
          <w:sz w:val="28"/>
          <w:szCs w:val="28"/>
          <w:u w:val="double"/>
        </w:rPr>
      </w:pPr>
    </w:p>
    <w:p w14:paraId="74519DC8" w14:textId="77777777" w:rsidR="00240532" w:rsidRDefault="00240532" w:rsidP="008631B3">
      <w:pPr>
        <w:pStyle w:val="BodyText"/>
        <w:rPr>
          <w:rFonts w:asciiTheme="minorHAnsi" w:hAnsiTheme="minorHAnsi" w:cstheme="minorHAnsi"/>
          <w:b/>
          <w:i/>
          <w:color w:val="C00000"/>
          <w:sz w:val="28"/>
          <w:szCs w:val="28"/>
          <w:u w:val="double"/>
        </w:rPr>
      </w:pPr>
    </w:p>
    <w:p w14:paraId="7A1F0A19" w14:textId="77777777" w:rsidR="00240532" w:rsidRDefault="00240532" w:rsidP="008631B3">
      <w:pPr>
        <w:pStyle w:val="BodyText"/>
        <w:rPr>
          <w:rFonts w:asciiTheme="minorHAnsi" w:hAnsiTheme="minorHAnsi" w:cstheme="minorHAnsi"/>
          <w:b/>
          <w:i/>
          <w:color w:val="C00000"/>
          <w:sz w:val="28"/>
          <w:szCs w:val="28"/>
          <w:u w:val="double"/>
        </w:rPr>
      </w:pPr>
    </w:p>
    <w:p w14:paraId="13D35872" w14:textId="77777777" w:rsidR="00240532" w:rsidRDefault="00240532" w:rsidP="008631B3">
      <w:pPr>
        <w:pStyle w:val="BodyText"/>
        <w:rPr>
          <w:rFonts w:asciiTheme="minorHAnsi" w:hAnsiTheme="minorHAnsi" w:cstheme="minorHAnsi"/>
          <w:b/>
          <w:i/>
          <w:color w:val="C00000"/>
          <w:sz w:val="28"/>
          <w:szCs w:val="28"/>
          <w:u w:val="double"/>
        </w:rPr>
      </w:pPr>
    </w:p>
    <w:p w14:paraId="2DF4CE87" w14:textId="77777777" w:rsidR="00240532" w:rsidRDefault="00240532" w:rsidP="008631B3">
      <w:pPr>
        <w:pStyle w:val="BodyText"/>
        <w:rPr>
          <w:rFonts w:asciiTheme="minorHAnsi" w:hAnsiTheme="minorHAnsi" w:cstheme="minorHAnsi"/>
          <w:b/>
          <w:i/>
          <w:color w:val="C00000"/>
          <w:sz w:val="28"/>
          <w:szCs w:val="28"/>
          <w:u w:val="double"/>
        </w:rPr>
      </w:pPr>
    </w:p>
    <w:p w14:paraId="23A3E4F7" w14:textId="77777777" w:rsidR="00240532" w:rsidRDefault="00240532" w:rsidP="008631B3">
      <w:pPr>
        <w:pStyle w:val="BodyText"/>
        <w:rPr>
          <w:rFonts w:asciiTheme="minorHAnsi" w:hAnsiTheme="minorHAnsi" w:cstheme="minorHAnsi"/>
          <w:b/>
          <w:i/>
          <w:color w:val="C00000"/>
          <w:sz w:val="28"/>
          <w:szCs w:val="28"/>
          <w:u w:val="double"/>
        </w:rPr>
      </w:pPr>
    </w:p>
    <w:p w14:paraId="61939BFD" w14:textId="77777777" w:rsidR="00240532" w:rsidRDefault="00240532" w:rsidP="008631B3">
      <w:pPr>
        <w:pStyle w:val="BodyText"/>
        <w:rPr>
          <w:rFonts w:asciiTheme="minorHAnsi" w:hAnsiTheme="minorHAnsi" w:cstheme="minorHAnsi"/>
          <w:b/>
          <w:i/>
          <w:color w:val="C00000"/>
          <w:sz w:val="28"/>
          <w:szCs w:val="28"/>
          <w:u w:val="double"/>
        </w:rPr>
      </w:pPr>
    </w:p>
    <w:p w14:paraId="76D424F4" w14:textId="77777777" w:rsidR="00240532" w:rsidRDefault="00240532" w:rsidP="008631B3">
      <w:pPr>
        <w:pStyle w:val="BodyText"/>
        <w:rPr>
          <w:rFonts w:asciiTheme="minorHAnsi" w:hAnsiTheme="minorHAnsi" w:cstheme="minorHAnsi"/>
          <w:b/>
          <w:i/>
          <w:color w:val="C00000"/>
          <w:sz w:val="28"/>
          <w:szCs w:val="28"/>
          <w:u w:val="double"/>
        </w:rPr>
      </w:pPr>
    </w:p>
    <w:p w14:paraId="439AA1FF" w14:textId="77777777" w:rsidR="00240532" w:rsidRDefault="00240532" w:rsidP="008631B3">
      <w:pPr>
        <w:pStyle w:val="BodyText"/>
        <w:rPr>
          <w:rFonts w:asciiTheme="minorHAnsi" w:hAnsiTheme="minorHAnsi" w:cstheme="minorHAnsi"/>
          <w:b/>
          <w:i/>
          <w:color w:val="C00000"/>
          <w:sz w:val="28"/>
          <w:szCs w:val="28"/>
          <w:u w:val="double"/>
        </w:rPr>
      </w:pPr>
    </w:p>
    <w:p w14:paraId="1E458922" w14:textId="77777777" w:rsidR="00240532" w:rsidRDefault="00240532" w:rsidP="008631B3">
      <w:pPr>
        <w:pStyle w:val="BodyText"/>
        <w:rPr>
          <w:rFonts w:asciiTheme="minorHAnsi" w:hAnsiTheme="minorHAnsi" w:cstheme="minorHAnsi"/>
          <w:b/>
          <w:i/>
          <w:color w:val="C00000"/>
          <w:sz w:val="28"/>
          <w:szCs w:val="28"/>
          <w:u w:val="double"/>
        </w:rPr>
      </w:pPr>
    </w:p>
    <w:p w14:paraId="6CAA9A7E" w14:textId="77777777" w:rsidR="00240532" w:rsidRDefault="00240532" w:rsidP="008631B3">
      <w:pPr>
        <w:pStyle w:val="BodyText"/>
        <w:rPr>
          <w:rFonts w:asciiTheme="minorHAnsi" w:hAnsiTheme="minorHAnsi" w:cstheme="minorHAnsi"/>
          <w:b/>
          <w:i/>
          <w:color w:val="C00000"/>
          <w:sz w:val="28"/>
          <w:szCs w:val="28"/>
          <w:u w:val="double"/>
        </w:rPr>
      </w:pPr>
    </w:p>
    <w:p w14:paraId="67F5B601" w14:textId="77777777" w:rsidR="00240532" w:rsidRDefault="00240532" w:rsidP="008631B3">
      <w:pPr>
        <w:pStyle w:val="BodyText"/>
        <w:rPr>
          <w:rFonts w:asciiTheme="minorHAnsi" w:hAnsiTheme="minorHAnsi" w:cstheme="minorHAnsi"/>
          <w:b/>
          <w:i/>
          <w:color w:val="C00000"/>
          <w:sz w:val="28"/>
          <w:szCs w:val="28"/>
          <w:u w:val="double"/>
        </w:rPr>
      </w:pPr>
    </w:p>
    <w:p w14:paraId="5854234C" w14:textId="77777777" w:rsidR="00240532" w:rsidRDefault="00240532" w:rsidP="008631B3">
      <w:pPr>
        <w:pStyle w:val="BodyText"/>
        <w:rPr>
          <w:rFonts w:asciiTheme="minorHAnsi" w:hAnsiTheme="minorHAnsi" w:cstheme="minorHAnsi"/>
          <w:b/>
          <w:i/>
          <w:color w:val="C00000"/>
          <w:sz w:val="28"/>
          <w:szCs w:val="28"/>
          <w:u w:val="double"/>
        </w:rPr>
      </w:pPr>
    </w:p>
    <w:p w14:paraId="2EDAF9C5" w14:textId="77777777" w:rsidR="00240532" w:rsidRDefault="00240532" w:rsidP="008631B3">
      <w:pPr>
        <w:pStyle w:val="BodyText"/>
        <w:rPr>
          <w:rFonts w:asciiTheme="minorHAnsi" w:hAnsiTheme="minorHAnsi" w:cstheme="minorHAnsi"/>
          <w:b/>
          <w:i/>
          <w:color w:val="C00000"/>
          <w:sz w:val="28"/>
          <w:szCs w:val="28"/>
          <w:u w:val="double"/>
        </w:rPr>
      </w:pPr>
    </w:p>
    <w:p w14:paraId="21ACC845" w14:textId="77777777" w:rsidR="00240532" w:rsidRDefault="00240532" w:rsidP="008631B3">
      <w:pPr>
        <w:pStyle w:val="BodyText"/>
        <w:rPr>
          <w:rFonts w:asciiTheme="minorHAnsi" w:hAnsiTheme="minorHAnsi" w:cstheme="minorHAnsi"/>
          <w:b/>
          <w:i/>
          <w:color w:val="C00000"/>
          <w:sz w:val="28"/>
          <w:szCs w:val="28"/>
          <w:u w:val="double"/>
        </w:rPr>
      </w:pPr>
    </w:p>
    <w:p w14:paraId="7C8BC067" w14:textId="77777777" w:rsidR="00240532" w:rsidRDefault="00240532" w:rsidP="008631B3">
      <w:pPr>
        <w:pStyle w:val="BodyText"/>
        <w:rPr>
          <w:rFonts w:asciiTheme="minorHAnsi" w:hAnsiTheme="minorHAnsi" w:cstheme="minorHAnsi"/>
          <w:b/>
          <w:i/>
          <w:color w:val="C00000"/>
          <w:sz w:val="28"/>
          <w:szCs w:val="28"/>
          <w:u w:val="double"/>
        </w:rPr>
      </w:pPr>
    </w:p>
    <w:p w14:paraId="1861183F" w14:textId="77777777" w:rsidR="00240532" w:rsidRDefault="00240532" w:rsidP="008631B3">
      <w:pPr>
        <w:pStyle w:val="BodyText"/>
        <w:rPr>
          <w:rFonts w:asciiTheme="minorHAnsi" w:hAnsiTheme="minorHAnsi" w:cstheme="minorHAnsi"/>
          <w:b/>
          <w:i/>
          <w:color w:val="C00000"/>
          <w:sz w:val="28"/>
          <w:szCs w:val="28"/>
          <w:u w:val="double"/>
        </w:rPr>
      </w:pPr>
    </w:p>
    <w:p w14:paraId="5FEBE0DB" w14:textId="77777777" w:rsidR="00240532" w:rsidRDefault="00240532" w:rsidP="008631B3">
      <w:pPr>
        <w:pStyle w:val="BodyText"/>
        <w:rPr>
          <w:rFonts w:asciiTheme="minorHAnsi" w:hAnsiTheme="minorHAnsi" w:cstheme="minorHAnsi"/>
          <w:b/>
          <w:i/>
          <w:color w:val="C00000"/>
          <w:sz w:val="28"/>
          <w:szCs w:val="28"/>
          <w:u w:val="double"/>
        </w:rPr>
      </w:pPr>
    </w:p>
    <w:p w14:paraId="771E25B2" w14:textId="77777777" w:rsidR="00240532" w:rsidRDefault="00240532" w:rsidP="008631B3">
      <w:pPr>
        <w:pStyle w:val="BodyText"/>
        <w:rPr>
          <w:rFonts w:asciiTheme="minorHAnsi" w:hAnsiTheme="minorHAnsi" w:cstheme="minorHAnsi"/>
          <w:b/>
          <w:i/>
          <w:color w:val="C00000"/>
          <w:sz w:val="28"/>
          <w:szCs w:val="28"/>
          <w:u w:val="double"/>
        </w:rPr>
      </w:pPr>
    </w:p>
    <w:p w14:paraId="5A990C55" w14:textId="77777777" w:rsidR="00240532" w:rsidRDefault="00240532" w:rsidP="008631B3">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0491CF7F"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DC730E">
        <w:rPr>
          <w:rFonts w:asciiTheme="minorHAnsi" w:hAnsiTheme="minorHAnsi" w:cstheme="minorHAnsi"/>
          <w:b/>
          <w:bCs/>
          <w:lang w:val="ga"/>
        </w:rPr>
        <w:t>49,530</w:t>
      </w:r>
      <w:r>
        <w:rPr>
          <w:rFonts w:asciiTheme="minorHAnsi" w:hAnsiTheme="minorHAnsi" w:cstheme="minorHAnsi"/>
          <w:b/>
          <w:bCs/>
          <w:lang w:val="ga"/>
        </w:rPr>
        <w:t xml:space="preserve"> go </w:t>
      </w:r>
      <w:r w:rsidR="00A30E5E">
        <w:rPr>
          <w:rFonts w:asciiTheme="minorHAnsi" w:hAnsiTheme="minorHAnsi" w:cstheme="minorHAnsi"/>
          <w:b/>
          <w:bCs/>
          <w:lang w:val="ga"/>
        </w:rPr>
        <w:t>LS</w:t>
      </w:r>
      <w:r w:rsidR="00DC730E">
        <w:rPr>
          <w:rFonts w:asciiTheme="minorHAnsi" w:hAnsiTheme="minorHAnsi" w:cstheme="minorHAnsi"/>
          <w:b/>
          <w:bCs/>
          <w:lang w:val="ga"/>
        </w:rPr>
        <w:t>2</w:t>
      </w:r>
      <w:r w:rsidR="00A30E5E">
        <w:rPr>
          <w:rFonts w:asciiTheme="minorHAnsi" w:hAnsiTheme="minorHAnsi" w:cstheme="minorHAnsi"/>
          <w:b/>
          <w:bCs/>
          <w:lang w:val="ga"/>
        </w:rPr>
        <w:t xml:space="preserve"> (€</w:t>
      </w:r>
      <w:r w:rsidR="00DC730E">
        <w:rPr>
          <w:rFonts w:asciiTheme="minorHAnsi" w:hAnsiTheme="minorHAnsi" w:cstheme="minorHAnsi"/>
          <w:b/>
          <w:bCs/>
          <w:lang w:val="ga"/>
        </w:rPr>
        <w:t>60,512</w:t>
      </w:r>
      <w:r w:rsidR="009C1A07">
        <w:rPr>
          <w:rFonts w:asciiTheme="minorHAnsi" w:hAnsiTheme="minorHAnsi" w:cstheme="minorHAnsi"/>
          <w:b/>
          <w:bCs/>
          <w:lang w:val="ga"/>
        </w:rPr>
        <w:t>) (Ciorclán EL0</w:t>
      </w:r>
      <w:r w:rsidR="00240532">
        <w:rPr>
          <w:rFonts w:asciiTheme="minorHAnsi" w:hAnsiTheme="minorHAnsi" w:cstheme="minorHAnsi"/>
          <w:b/>
          <w:bCs/>
          <w:lang w:val="ga"/>
        </w:rPr>
        <w:t>1</w:t>
      </w:r>
      <w:r w:rsidR="009C1A07">
        <w:rPr>
          <w:rFonts w:asciiTheme="minorHAnsi" w:hAnsiTheme="minorHAnsi" w:cstheme="minorHAnsi"/>
          <w:b/>
          <w:bCs/>
          <w:lang w:val="ga"/>
        </w:rPr>
        <w:t>/202</w:t>
      </w:r>
      <w:r w:rsidR="00240532">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58598D9F"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A30E5E">
        <w:rPr>
          <w:rFonts w:asciiTheme="minorHAnsi" w:eastAsia="Times New Roman" w:hAnsiTheme="minorHAnsi" w:cstheme="minorHAnsi"/>
          <w:bCs/>
          <w:color w:val="000000" w:themeColor="text1"/>
          <w:lang w:val="ga-IE" w:eastAsia="en-IE"/>
        </w:rPr>
        <w:t>51,853</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4F85B68A" w14:textId="77777777" w:rsidR="00DC730E" w:rsidRDefault="00DC730E" w:rsidP="008631B3">
      <w:pPr>
        <w:jc w:val="both"/>
        <w:rPr>
          <w:rFonts w:asciiTheme="minorHAnsi" w:hAnsiTheme="minorHAnsi" w:cstheme="minorHAnsi"/>
          <w:snapToGrid w:val="0"/>
          <w:lang w:val="ga-IE" w:eastAsia="en-GB"/>
        </w:rPr>
      </w:pPr>
    </w:p>
    <w:p w14:paraId="62764B1C" w14:textId="77777777" w:rsidR="00DC730E" w:rsidRDefault="00DC730E" w:rsidP="00DC730E">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F2C5799" w14:textId="77777777" w:rsidR="00DC730E" w:rsidRDefault="00DC730E" w:rsidP="00DC730E">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E386C77" w14:textId="77777777" w:rsidR="00DC730E" w:rsidRDefault="00DC730E" w:rsidP="00DC730E">
      <w:pPr>
        <w:jc w:val="both"/>
        <w:rPr>
          <w:rFonts w:asciiTheme="minorHAnsi" w:hAnsiTheme="minorHAnsi" w:cstheme="minorHAnsi"/>
          <w:snapToGrid w:val="0"/>
          <w:lang w:val="ga-IE" w:eastAsia="en-GB"/>
        </w:rPr>
      </w:pPr>
    </w:p>
    <w:p w14:paraId="15A5EAEC" w14:textId="77777777" w:rsidR="00DC730E" w:rsidRDefault="00DC730E" w:rsidP="00DC730E">
      <w:pPr>
        <w:jc w:val="both"/>
        <w:rPr>
          <w:rFonts w:asciiTheme="minorHAnsi" w:hAnsiTheme="minorHAnsi" w:cstheme="minorHAnsi"/>
          <w:snapToGrid w:val="0"/>
          <w:lang w:eastAsia="en-GB"/>
        </w:rPr>
      </w:pPr>
    </w:p>
    <w:p w14:paraId="13296E0A" w14:textId="77777777" w:rsidR="00DC730E" w:rsidRDefault="00DC730E" w:rsidP="00DC730E">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376F2703" w14:textId="77777777" w:rsidR="00DC730E" w:rsidRPr="007074C2" w:rsidRDefault="00DC730E" w:rsidP="00DC730E">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7B8AA9E" w14:textId="77777777" w:rsidR="00DC730E" w:rsidRPr="005416CB" w:rsidRDefault="00DC730E" w:rsidP="008631B3">
      <w:pPr>
        <w:jc w:val="both"/>
        <w:rPr>
          <w:rFonts w:asciiTheme="minorHAnsi" w:hAnsiTheme="minorHAnsi" w:cstheme="minorHAnsi"/>
          <w:snapToGrid w:val="0"/>
          <w:lang w:eastAsia="en-GB"/>
        </w:rPr>
      </w:pP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6242636"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33DAA0D0"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FFE4333"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864F044"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3623A65"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B554F3B"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2CD57E9"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0AB25872"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6F7B5DF"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bookmarkStart w:id="0" w:name="_GoBack"/>
      <w:bookmarkEnd w:id="0"/>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171DBC69"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C2C8D">
        <w:rPr>
          <w:rFonts w:asciiTheme="minorHAnsi" w:hAnsiTheme="minorHAnsi" w:cstheme="minorHAnsi"/>
          <w:b/>
          <w:bCs/>
          <w:sz w:val="23"/>
          <w:szCs w:val="23"/>
          <w:u w:val="single"/>
          <w:lang w:val="ga"/>
        </w:rPr>
        <w:t>4.00p.m. 14</w:t>
      </w:r>
      <w:r w:rsidR="00EC2C8D" w:rsidRPr="009C1BA2">
        <w:rPr>
          <w:rFonts w:asciiTheme="minorHAnsi" w:hAnsiTheme="minorHAnsi" w:cstheme="minorHAnsi"/>
          <w:b/>
          <w:bCs/>
          <w:sz w:val="23"/>
          <w:szCs w:val="23"/>
          <w:u w:val="single"/>
          <w:lang w:val="ga"/>
        </w:rPr>
        <w:t xml:space="preserve">ú </w:t>
      </w:r>
      <w:r w:rsidR="00EC2C8D">
        <w:rPr>
          <w:rFonts w:asciiTheme="minorHAnsi" w:hAnsiTheme="minorHAnsi" w:cstheme="minorHAnsi"/>
          <w:b/>
          <w:bCs/>
          <w:sz w:val="23"/>
          <w:szCs w:val="23"/>
          <w:u w:val="single"/>
          <w:lang w:val="ga"/>
        </w:rPr>
        <w:t>Aibreáin</w:t>
      </w:r>
      <w:r w:rsidR="00EC2C8D"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3D438E">
          <w:rPr>
            <w:noProof/>
            <w:lang w:val="ga"/>
          </w:rPr>
          <w:t>2</w:t>
        </w:r>
        <w:r>
          <w:rPr>
            <w:noProof/>
            <w:lang w:val="ga"/>
          </w:rPr>
          <w:fldChar w:fldCharType="end"/>
        </w:r>
      </w:p>
    </w:sdtContent>
  </w:sdt>
  <w:p w14:paraId="10D3F15E" w14:textId="77777777" w:rsidR="00857E48" w:rsidRDefault="003D4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1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0"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4"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3"/>
  </w:num>
  <w:num w:numId="4">
    <w:abstractNumId w:val="29"/>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1"/>
  </w:num>
  <w:num w:numId="8">
    <w:abstractNumId w:val="4"/>
  </w:num>
  <w:num w:numId="9">
    <w:abstractNumId w:val="16"/>
  </w:num>
  <w:num w:numId="10">
    <w:abstractNumId w:val="9"/>
  </w:num>
  <w:num w:numId="11">
    <w:abstractNumId w:val="15"/>
  </w:num>
  <w:num w:numId="12">
    <w:abstractNumId w:val="25"/>
  </w:num>
  <w:num w:numId="13">
    <w:abstractNumId w:val="14"/>
  </w:num>
  <w:num w:numId="14">
    <w:abstractNumId w:val="5"/>
  </w:num>
  <w:num w:numId="15">
    <w:abstractNumId w:val="8"/>
  </w:num>
  <w:num w:numId="16">
    <w:abstractNumId w:val="19"/>
  </w:num>
  <w:num w:numId="17">
    <w:abstractNumId w:val="12"/>
  </w:num>
  <w:num w:numId="18">
    <w:abstractNumId w:val="17"/>
  </w:num>
  <w:num w:numId="19">
    <w:abstractNumId w:val="6"/>
  </w:num>
  <w:num w:numId="20">
    <w:abstractNumId w:val="21"/>
  </w:num>
  <w:num w:numId="21">
    <w:abstractNumId w:val="20"/>
  </w:num>
  <w:num w:numId="22">
    <w:abstractNumId w:val="27"/>
  </w:num>
  <w:num w:numId="23">
    <w:abstractNumId w:val="28"/>
  </w:num>
  <w:num w:numId="24">
    <w:abstractNumId w:val="10"/>
  </w:num>
  <w:num w:numId="25">
    <w:abstractNumId w:val="24"/>
  </w:num>
  <w:num w:numId="26">
    <w:abstractNumId w:val="26"/>
  </w:num>
  <w:num w:numId="27">
    <w:abstractNumId w:val="13"/>
  </w:num>
  <w:num w:numId="28">
    <w:abstractNumId w:val="7"/>
  </w:num>
  <w:num w:numId="2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2BC4"/>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D438E"/>
    <w:rsid w:val="003F625A"/>
    <w:rsid w:val="004435E8"/>
    <w:rsid w:val="00450A94"/>
    <w:rsid w:val="00457002"/>
    <w:rsid w:val="00464273"/>
    <w:rsid w:val="004712EA"/>
    <w:rsid w:val="004718F0"/>
    <w:rsid w:val="00484285"/>
    <w:rsid w:val="00493804"/>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F21E7"/>
    <w:rsid w:val="00854FD4"/>
    <w:rsid w:val="008631B3"/>
    <w:rsid w:val="008645FB"/>
    <w:rsid w:val="00866C72"/>
    <w:rsid w:val="008804A0"/>
    <w:rsid w:val="00887E12"/>
    <w:rsid w:val="008C6FD5"/>
    <w:rsid w:val="008D77EA"/>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30E5E"/>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16566"/>
    <w:rsid w:val="00C437EA"/>
    <w:rsid w:val="00C56853"/>
    <w:rsid w:val="00CA3D22"/>
    <w:rsid w:val="00CB1634"/>
    <w:rsid w:val="00D371D7"/>
    <w:rsid w:val="00D37FB9"/>
    <w:rsid w:val="00D50550"/>
    <w:rsid w:val="00D53E7E"/>
    <w:rsid w:val="00D727C8"/>
    <w:rsid w:val="00D743B9"/>
    <w:rsid w:val="00D85AFE"/>
    <w:rsid w:val="00DA3554"/>
    <w:rsid w:val="00DB5C33"/>
    <w:rsid w:val="00DC5803"/>
    <w:rsid w:val="00DC730E"/>
    <w:rsid w:val="00DE5C16"/>
    <w:rsid w:val="00DF1B6A"/>
    <w:rsid w:val="00E04825"/>
    <w:rsid w:val="00E3045E"/>
    <w:rsid w:val="00E43063"/>
    <w:rsid w:val="00E52137"/>
    <w:rsid w:val="00E56642"/>
    <w:rsid w:val="00E6137B"/>
    <w:rsid w:val="00E638E8"/>
    <w:rsid w:val="00E66D0C"/>
    <w:rsid w:val="00E66ED5"/>
    <w:rsid w:val="00E86709"/>
    <w:rsid w:val="00E9059F"/>
    <w:rsid w:val="00EA3B94"/>
    <w:rsid w:val="00EB5F18"/>
    <w:rsid w:val="00EC2C46"/>
    <w:rsid w:val="00EC2C8D"/>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cp:lastPrinted>2021-09-20T10:43:00Z</cp:lastPrinted>
  <dcterms:created xsi:type="dcterms:W3CDTF">2022-04-27T13:32:00Z</dcterms:created>
  <dcterms:modified xsi:type="dcterms:W3CDTF">2022-04-27T13:32:00Z</dcterms:modified>
</cp:coreProperties>
</file>