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8278" w14:textId="5E5CA7CC" w:rsidR="007A037F" w:rsidRDefault="00EF7764" w:rsidP="000E6D34">
      <w:pPr>
        <w:pStyle w:val="CoverTitle"/>
      </w:pPr>
      <w:r>
        <w:rPr>
          <w:b w:val="0"/>
          <w:noProof/>
          <w:color w:val="auto"/>
          <w:sz w:val="24"/>
          <w:szCs w:val="22"/>
          <w:lang w:val="en-IE" w:eastAsia="en-IE"/>
        </w:rPr>
        <w:drawing>
          <wp:anchor distT="0" distB="0" distL="114300" distR="114300" simplePos="0" relativeHeight="251676160" behindDoc="1" locked="0" layoutInCell="1" allowOverlap="1" wp14:anchorId="4819658F" wp14:editId="5B50C771">
            <wp:simplePos x="0" y="0"/>
            <wp:positionH relativeFrom="column">
              <wp:posOffset>-908050</wp:posOffset>
            </wp:positionH>
            <wp:positionV relativeFrom="page">
              <wp:posOffset>-62989</wp:posOffset>
            </wp:positionV>
            <wp:extent cx="7600950" cy="107513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png"/>
                    <pic:cNvPicPr/>
                  </pic:nvPicPr>
                  <pic:blipFill>
                    <a:blip r:embed="rId13">
                      <a:extLst>
                        <a:ext uri="{28A0092B-C50C-407E-A947-70E740481C1C}">
                          <a14:useLocalDpi xmlns:a14="http://schemas.microsoft.com/office/drawing/2010/main" val="0"/>
                        </a:ext>
                      </a:extLst>
                    </a:blip>
                    <a:stretch>
                      <a:fillRect/>
                    </a:stretch>
                  </pic:blipFill>
                  <pic:spPr>
                    <a:xfrm>
                      <a:off x="0" y="0"/>
                      <a:ext cx="7606033" cy="10758498"/>
                    </a:xfrm>
                    <a:prstGeom prst="rect">
                      <a:avLst/>
                    </a:prstGeom>
                  </pic:spPr>
                </pic:pic>
              </a:graphicData>
            </a:graphic>
            <wp14:sizeRelH relativeFrom="page">
              <wp14:pctWidth>0</wp14:pctWidth>
            </wp14:sizeRelH>
            <wp14:sizeRelV relativeFrom="page">
              <wp14:pctHeight>0</wp14:pctHeight>
            </wp14:sizeRelV>
          </wp:anchor>
        </w:drawing>
      </w:r>
      <w:r w:rsidR="00FF5F69" w:rsidRPr="00FF5F69">
        <w:rPr>
          <w:b w:val="0"/>
          <w:noProof/>
          <w:color w:val="auto"/>
          <w:sz w:val="24"/>
          <w:szCs w:val="22"/>
          <w:lang w:val="en-IE" w:eastAsia="en-IE"/>
        </w:rPr>
        <mc:AlternateContent>
          <mc:Choice Requires="wps">
            <w:drawing>
              <wp:anchor distT="0" distB="0" distL="114300" distR="114300" simplePos="0" relativeHeight="251646464" behindDoc="0" locked="0" layoutInCell="1" allowOverlap="1" wp14:anchorId="2D281FA1" wp14:editId="60ECA3A0">
                <wp:simplePos x="0" y="0"/>
                <wp:positionH relativeFrom="leftMargin">
                  <wp:posOffset>6350</wp:posOffset>
                </wp:positionH>
                <wp:positionV relativeFrom="bottomMargin">
                  <wp:posOffset>-9983470</wp:posOffset>
                </wp:positionV>
                <wp:extent cx="5029200" cy="669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6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14CB" w14:textId="77777777" w:rsidR="00FF5F69" w:rsidRPr="00E87CFA" w:rsidRDefault="00FF5F69" w:rsidP="00FF5F69">
                            <w:pPr>
                              <w:pStyle w:val="CoverEndorsement"/>
                              <w:rPr>
                                <w:b/>
                              </w:rPr>
                            </w:pPr>
                            <w:r w:rsidRPr="00AC112A">
                              <w:t xml:space="preserve">Ullmhaithe ag </w:t>
                            </w:r>
                            <w:r>
                              <w:br/>
                            </w:r>
                            <w:r w:rsidRPr="00AC112A">
                              <w:t xml:space="preserve">An Roinn Tithíochta, Rialtais Áitiúil agus Oidhreachta </w:t>
                            </w:r>
                            <w:r>
                              <w:br/>
                            </w:r>
                            <w:r w:rsidRPr="00AC112A">
                              <w:rPr>
                                <w:b/>
                              </w:rPr>
                              <w:t>gov.ie/tithiocht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81FA1" id="_x0000_t202" coordsize="21600,21600" o:spt="202" path="m,l,21600r21600,l21600,xe">
                <v:stroke joinstyle="miter"/>
                <v:path gradientshapeok="t" o:connecttype="rect"/>
              </v:shapetype>
              <v:shape id="Text Box 2" o:spid="_x0000_s1026" type="#_x0000_t202" style="position:absolute;margin-left:.5pt;margin-top:-786.1pt;width:396pt;height:52.7pt;z-index:251646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3HpAIAAKI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" filled="f" stroked="f">
                <v:path arrowok="t"/>
                <v:textbox>
                  <w:txbxContent>
                    <w:p w14:paraId="32B414CB" w14:textId="77777777" w:rsidR="00FF5F69" w:rsidRPr="00E87CFA" w:rsidRDefault="00FF5F69" w:rsidP="00FF5F69">
                      <w:pPr>
                        <w:pStyle w:val="CoverEndorsement"/>
                        <w:rPr>
                          <w:b/>
                        </w:rPr>
                      </w:pPr>
                      <w:r w:rsidRPr="00AC112A">
                        <w:t xml:space="preserve">Ullmhaithe ag </w:t>
                      </w:r>
                      <w:r>
                        <w:br/>
                      </w:r>
                      <w:r w:rsidRPr="00AC112A">
                        <w:t xml:space="preserve">An Roinn Tithíochta, Rialtais Áitiúil agus Oidhreachta </w:t>
                      </w:r>
                      <w:r>
                        <w:br/>
                      </w:r>
                      <w:r w:rsidRPr="00AC112A">
                        <w:rPr>
                          <w:b/>
                        </w:rPr>
                        <w:t>gov.ie/tithiocht</w:t>
                      </w:r>
                    </w:p>
                  </w:txbxContent>
                </v:textbox>
                <w10:wrap anchorx="margin" anchory="margin"/>
              </v:shape>
            </w:pict>
          </mc:Fallback>
        </mc:AlternateContent>
      </w:r>
    </w:p>
    <w:p w14:paraId="389B772E" w14:textId="38B65C76" w:rsidR="007A037F" w:rsidRDefault="007A037F" w:rsidP="000E6D34">
      <w:pPr>
        <w:pStyle w:val="CoverTitle"/>
      </w:pPr>
    </w:p>
    <w:p w14:paraId="40C6D380" w14:textId="1338801B" w:rsidR="000E6D34" w:rsidRPr="00FF2BE6" w:rsidRDefault="00846EF4" w:rsidP="007A037F">
      <w:pPr>
        <w:pStyle w:val="CoverTitle"/>
        <w:ind w:left="709"/>
      </w:pPr>
      <w:r>
        <w:rPr>
          <w:noProof/>
          <w:lang w:val="en-IE" w:eastAsia="en-IE"/>
        </w:rPr>
        <w:drawing>
          <wp:anchor distT="0" distB="0" distL="114300" distR="114300" simplePos="0" relativeHeight="251635200" behindDoc="1" locked="0" layoutInCell="1" allowOverlap="1" wp14:anchorId="40C6D40B" wp14:editId="6E21B290">
            <wp:simplePos x="0" y="0"/>
            <wp:positionH relativeFrom="leftMargin">
              <wp:posOffset>349250</wp:posOffset>
            </wp:positionH>
            <wp:positionV relativeFrom="topMargin">
              <wp:posOffset>485775</wp:posOffset>
            </wp:positionV>
            <wp:extent cx="2883600" cy="1162800"/>
            <wp:effectExtent l="0" t="0" r="0" b="0"/>
            <wp:wrapNone/>
            <wp:docPr id="3" name="Picture 3" descr="A picture containing shir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irt, draw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3600" cy="1162800"/>
                    </a:xfrm>
                    <a:prstGeom prst="rect">
                      <a:avLst/>
                    </a:prstGeom>
                  </pic:spPr>
                </pic:pic>
              </a:graphicData>
            </a:graphic>
            <wp14:sizeRelH relativeFrom="margin">
              <wp14:pctWidth>0</wp14:pctWidth>
            </wp14:sizeRelH>
            <wp14:sizeRelV relativeFrom="margin">
              <wp14:pctHeight>0</wp14:pctHeight>
            </wp14:sizeRelV>
          </wp:anchor>
        </w:drawing>
      </w:r>
      <w:r w:rsidR="00847598" w:rsidRPr="00847598">
        <w:rPr>
          <w:noProof/>
          <w:lang w:val="en-IE" w:eastAsia="en-IE"/>
        </w:rPr>
        <w:t>Peatlands Community Engagement Scheme 2023</w:t>
      </w:r>
    </w:p>
    <w:bookmarkStart w:id="0" w:name="_Toc22643593"/>
    <w:p w14:paraId="4961E15C" w14:textId="3A93B760" w:rsidR="007A037F" w:rsidRDefault="00FF5F69" w:rsidP="00076FB9">
      <w:pPr>
        <w:pStyle w:val="Foreword"/>
        <w:outlineLvl w:val="9"/>
        <w:sectPr w:rsidR="007A037F" w:rsidSect="00984D32">
          <w:footerReference w:type="default" r:id="rId15"/>
          <w:pgSz w:w="11906" w:h="16838"/>
          <w:pgMar w:top="1440" w:right="1440" w:bottom="1440" w:left="1440" w:header="708" w:footer="708" w:gutter="0"/>
          <w:pgNumType w:fmt="lowerRoman" w:start="1"/>
          <w:cols w:space="708"/>
          <w:docGrid w:linePitch="360"/>
        </w:sectPr>
      </w:pPr>
      <w:r>
        <mc:AlternateContent>
          <mc:Choice Requires="wps">
            <w:drawing>
              <wp:anchor distT="45720" distB="45720" distL="114300" distR="114300" simplePos="0" relativeHeight="251652608" behindDoc="0" locked="0" layoutInCell="1" allowOverlap="1" wp14:anchorId="11632840" wp14:editId="4FEEB6D0">
                <wp:simplePos x="0" y="0"/>
                <wp:positionH relativeFrom="column">
                  <wp:posOffset>44450</wp:posOffset>
                </wp:positionH>
                <wp:positionV relativeFrom="page">
                  <wp:posOffset>9493250</wp:posOffset>
                </wp:positionV>
                <wp:extent cx="605790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47700"/>
                        </a:xfrm>
                        <a:prstGeom prst="rect">
                          <a:avLst/>
                        </a:prstGeom>
                        <a:noFill/>
                        <a:ln w="9525">
                          <a:noFill/>
                          <a:miter lim="800000"/>
                          <a:headEnd/>
                          <a:tailEnd/>
                        </a:ln>
                      </wps:spPr>
                      <wps:txbx>
                        <w:txbxContent>
                          <w:p w14:paraId="18750EA9" w14:textId="77777777" w:rsidR="00847598" w:rsidRPr="0029147B" w:rsidRDefault="00847598" w:rsidP="00847598">
                            <w:pPr>
                              <w:pStyle w:val="CoverEndorsement"/>
                              <w:ind w:left="567"/>
                            </w:pPr>
                            <w:r w:rsidRPr="0029147B">
                              <w:t>Prepared by the Department of</w:t>
                            </w:r>
                          </w:p>
                          <w:p w14:paraId="5DC01873" w14:textId="77777777" w:rsidR="00847598" w:rsidRPr="0029147B" w:rsidRDefault="00847598" w:rsidP="00847598">
                            <w:pPr>
                              <w:pStyle w:val="CoverEndorsement"/>
                              <w:ind w:left="567"/>
                            </w:pPr>
                            <w:r w:rsidRPr="0029147B">
                              <w:t>Housing, Local Government and Heritage</w:t>
                            </w:r>
                          </w:p>
                          <w:p w14:paraId="2D76D051" w14:textId="1FB2A39D" w:rsidR="00847598" w:rsidRPr="00EC2C97" w:rsidRDefault="00847598" w:rsidP="00847598">
                            <w:pPr>
                              <w:pStyle w:val="CoverEndorsement"/>
                              <w:ind w:left="567"/>
                              <w:rPr>
                                <w:b/>
                                <w:color w:val="FFFFFF" w:themeColor="background1"/>
                              </w:rPr>
                            </w:pPr>
                            <w:hyperlink r:id="rId16" w:history="1">
                              <w:r w:rsidRPr="00EC2C97">
                                <w:rPr>
                                  <w:rStyle w:val="Hyperlink"/>
                                  <w:b/>
                                  <w:color w:val="FFFFFF" w:themeColor="background1"/>
                                </w:rPr>
                                <w:t>gov.ie/housing</w:t>
                              </w:r>
                            </w:hyperlink>
                          </w:p>
                          <w:p w14:paraId="3255AFDA" w14:textId="119FBEBC" w:rsidR="00FF5F69" w:rsidRDefault="00FF5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32840" id="_x0000_s1027" type="#_x0000_t202" style="position:absolute;margin-left:3.5pt;margin-top:747.5pt;width:477pt;height:5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" filled="f" stroked="f">
                <v:textbox>
                  <w:txbxContent>
                    <w:p w14:paraId="18750EA9" w14:textId="77777777" w:rsidR="00847598" w:rsidRPr="0029147B" w:rsidRDefault="00847598" w:rsidP="00847598">
                      <w:pPr>
                        <w:pStyle w:val="CoverEndorsement"/>
                        <w:ind w:left="567"/>
                      </w:pPr>
                      <w:r w:rsidRPr="0029147B">
                        <w:t>Prepared by the Department of</w:t>
                      </w:r>
                    </w:p>
                    <w:p w14:paraId="5DC01873" w14:textId="77777777" w:rsidR="00847598" w:rsidRPr="0029147B" w:rsidRDefault="00847598" w:rsidP="00847598">
                      <w:pPr>
                        <w:pStyle w:val="CoverEndorsement"/>
                        <w:ind w:left="567"/>
                      </w:pPr>
                      <w:r w:rsidRPr="0029147B">
                        <w:t>Housing, Local Government and Heritage</w:t>
                      </w:r>
                    </w:p>
                    <w:p w14:paraId="2D76D051" w14:textId="1FB2A39D" w:rsidR="00847598" w:rsidRPr="00EC2C97" w:rsidRDefault="00847598" w:rsidP="00847598">
                      <w:pPr>
                        <w:pStyle w:val="CoverEndorsement"/>
                        <w:ind w:left="567"/>
                        <w:rPr>
                          <w:b/>
                          <w:color w:val="FFFFFF" w:themeColor="background1"/>
                        </w:rPr>
                      </w:pPr>
                      <w:r w:rsidRPr="00EC2C97">
                        <w:rPr>
                          <w:b/>
                          <w:color w:val="FFFFFF" w:themeColor="background1"/>
                        </w:rPr>
                        <w:fldChar w:fldCharType="begin"/>
                      </w:r>
                      <w:r w:rsidRPr="00EC2C97">
                        <w:rPr>
                          <w:b/>
                          <w:color w:val="FFFFFF" w:themeColor="background1"/>
                        </w:rPr>
                        <w:instrText xml:space="preserve"> HYPERLINK "https://www.gov.ie/en/organisation/department-of-housing-local-government-and-heritage/?referrer=http://www.gov.ie/housing/" </w:instrText>
                      </w:r>
                      <w:r w:rsidRPr="00EC2C97">
                        <w:rPr>
                          <w:b/>
                          <w:color w:val="FFFFFF" w:themeColor="background1"/>
                        </w:rPr>
                      </w:r>
                      <w:r w:rsidRPr="00EC2C97">
                        <w:rPr>
                          <w:b/>
                          <w:color w:val="FFFFFF" w:themeColor="background1"/>
                        </w:rPr>
                        <w:fldChar w:fldCharType="separate"/>
                      </w:r>
                      <w:r w:rsidRPr="00EC2C97">
                        <w:rPr>
                          <w:rStyle w:val="Hyperlink"/>
                          <w:b/>
                          <w:color w:val="FFFFFF" w:themeColor="background1"/>
                        </w:rPr>
                        <w:t>gov.ie/housing</w:t>
                      </w:r>
                      <w:r w:rsidRPr="00EC2C97">
                        <w:rPr>
                          <w:b/>
                          <w:color w:val="FFFFFF" w:themeColor="background1"/>
                        </w:rPr>
                        <w:fldChar w:fldCharType="end"/>
                      </w:r>
                    </w:p>
                    <w:p w14:paraId="3255AFDA" w14:textId="119FBEBC" w:rsidR="00FF5F69" w:rsidRDefault="00FF5F69"/>
                  </w:txbxContent>
                </v:textbox>
                <w10:wrap type="square" anchory="page"/>
              </v:shape>
            </w:pict>
          </mc:Fallback>
        </mc:AlternateContent>
      </w:r>
    </w:p>
    <w:p w14:paraId="5173C21F" w14:textId="0AC076DF" w:rsidR="00847598" w:rsidRDefault="00847598" w:rsidP="00847598">
      <w:pPr>
        <w:pStyle w:val="Bullets"/>
        <w:numPr>
          <w:ilvl w:val="0"/>
          <w:numId w:val="0"/>
        </w:numPr>
        <w:spacing w:line="240" w:lineRule="auto"/>
        <w:ind w:left="357"/>
        <w:rPr>
          <w:rFonts w:eastAsia="Cambria"/>
          <w:b/>
          <w:bCs/>
          <w:noProof/>
          <w:color w:val="004D44"/>
          <w:kern w:val="32"/>
          <w:sz w:val="36"/>
          <w:szCs w:val="32"/>
          <w:u w:color="000000"/>
          <w:bdr w:val="nil"/>
          <w:lang w:val="en-IE" w:eastAsia="en-IE"/>
        </w:rPr>
      </w:pPr>
      <w:r>
        <w:rPr>
          <w:rFonts w:eastAsia="Cambria"/>
          <w:b/>
          <w:bCs/>
          <w:noProof/>
          <w:color w:val="004D44"/>
          <w:kern w:val="32"/>
          <w:sz w:val="36"/>
          <w:szCs w:val="32"/>
          <w:u w:color="000000"/>
          <w:bdr w:val="nil"/>
          <w:lang w:val="en-IE" w:eastAsia="en-IE"/>
        </w:rPr>
        <w:lastRenderedPageBreak/>
        <w:t>P</w:t>
      </w:r>
      <w:r w:rsidRPr="00847598">
        <w:rPr>
          <w:rFonts w:eastAsia="Cambria"/>
          <w:b/>
          <w:bCs/>
          <w:noProof/>
          <w:color w:val="004D44"/>
          <w:kern w:val="32"/>
          <w:sz w:val="36"/>
          <w:szCs w:val="32"/>
          <w:u w:color="000000"/>
          <w:bdr w:val="nil"/>
          <w:lang w:val="en-IE" w:eastAsia="en-IE"/>
        </w:rPr>
        <w:t xml:space="preserve">lease Note </w:t>
      </w:r>
      <w:r>
        <w:rPr>
          <w:rFonts w:eastAsia="Cambria"/>
          <w:b/>
          <w:bCs/>
          <w:noProof/>
          <w:color w:val="004D44"/>
          <w:kern w:val="32"/>
          <w:sz w:val="36"/>
          <w:szCs w:val="32"/>
          <w:u w:color="000000"/>
          <w:bdr w:val="nil"/>
          <w:lang w:val="en-IE" w:eastAsia="en-IE"/>
        </w:rPr>
        <w:t>T</w:t>
      </w:r>
      <w:r w:rsidRPr="00847598">
        <w:rPr>
          <w:rFonts w:eastAsia="Cambria"/>
          <w:b/>
          <w:bCs/>
          <w:noProof/>
          <w:color w:val="004D44"/>
          <w:kern w:val="32"/>
          <w:sz w:val="36"/>
          <w:szCs w:val="32"/>
          <w:u w:color="000000"/>
          <w:bdr w:val="nil"/>
          <w:lang w:val="en-IE" w:eastAsia="en-IE"/>
        </w:rPr>
        <w:t>he Following Before Completing This Form</w:t>
      </w:r>
    </w:p>
    <w:p w14:paraId="54E63231" w14:textId="77777777" w:rsidR="00847598" w:rsidRDefault="00847598" w:rsidP="00847598">
      <w:pPr>
        <w:pStyle w:val="Bullets"/>
        <w:numPr>
          <w:ilvl w:val="0"/>
          <w:numId w:val="0"/>
        </w:numPr>
        <w:spacing w:line="240" w:lineRule="auto"/>
        <w:ind w:left="357"/>
        <w:rPr>
          <w:rFonts w:eastAsia="Cambria"/>
          <w:b/>
          <w:bCs/>
          <w:noProof/>
          <w:color w:val="004D44"/>
          <w:kern w:val="32"/>
          <w:sz w:val="36"/>
          <w:szCs w:val="32"/>
          <w:u w:color="000000"/>
          <w:bdr w:val="nil"/>
          <w:lang w:val="en-IE" w:eastAsia="en-IE"/>
        </w:rPr>
      </w:pPr>
    </w:p>
    <w:p w14:paraId="101B5597" w14:textId="77777777" w:rsidR="00847598" w:rsidRPr="00FD7666" w:rsidRDefault="00847598" w:rsidP="00847598">
      <w:pPr>
        <w:pStyle w:val="Bullets"/>
        <w:rPr>
          <w:b/>
        </w:rPr>
      </w:pPr>
      <w:r w:rsidRPr="00FD7666">
        <w:t>Please familiarise yourself with the scheme terms and conditions of the scheme (T&amp;C’s) prior to completing this application form.</w:t>
      </w:r>
    </w:p>
    <w:p w14:paraId="03AF4811" w14:textId="77777777" w:rsidR="00847598" w:rsidRPr="00FD7666" w:rsidRDefault="00847598" w:rsidP="00847598">
      <w:pPr>
        <w:pStyle w:val="Bullets"/>
        <w:rPr>
          <w:rFonts w:eastAsia="Courier New"/>
        </w:rPr>
      </w:pPr>
      <w:r w:rsidRPr="00FD7666">
        <w:rPr>
          <w:spacing w:val="-3"/>
        </w:rPr>
        <w:t>Application</w:t>
      </w:r>
      <w:r w:rsidRPr="00FD7666">
        <w:t xml:space="preserve"> must</w:t>
      </w:r>
      <w:r w:rsidRPr="00FD7666">
        <w:rPr>
          <w:spacing w:val="1"/>
        </w:rPr>
        <w:t xml:space="preserve"> </w:t>
      </w:r>
      <w:r w:rsidRPr="00FD7666">
        <w:t>be</w:t>
      </w:r>
      <w:r w:rsidRPr="00FD7666">
        <w:rPr>
          <w:spacing w:val="-1"/>
        </w:rPr>
        <w:t xml:space="preserve"> f</w:t>
      </w:r>
      <w:r w:rsidRPr="00FD7666">
        <w:t>ul</w:t>
      </w:r>
      <w:r w:rsidRPr="00FD7666">
        <w:rPr>
          <w:spacing w:val="6"/>
        </w:rPr>
        <w:t>l</w:t>
      </w:r>
      <w:r w:rsidRPr="00FD7666">
        <w:t>y</w:t>
      </w:r>
      <w:r w:rsidRPr="00FD7666">
        <w:rPr>
          <w:spacing w:val="-5"/>
        </w:rPr>
        <w:t xml:space="preserve"> </w:t>
      </w:r>
      <w:r w:rsidRPr="00FD7666">
        <w:rPr>
          <w:spacing w:val="-1"/>
        </w:rPr>
        <w:t>c</w:t>
      </w:r>
      <w:r w:rsidRPr="00FD7666">
        <w:rPr>
          <w:spacing w:val="2"/>
        </w:rPr>
        <w:t>o</w:t>
      </w:r>
      <w:r w:rsidRPr="00FD7666">
        <w:t>mp</w:t>
      </w:r>
      <w:r w:rsidRPr="00FD7666">
        <w:rPr>
          <w:spacing w:val="1"/>
        </w:rPr>
        <w:t>l</w:t>
      </w:r>
      <w:r w:rsidRPr="00FD7666">
        <w:rPr>
          <w:spacing w:val="-1"/>
        </w:rPr>
        <w:t>e</w:t>
      </w:r>
      <w:r w:rsidRPr="00FD7666">
        <w:t>ted</w:t>
      </w:r>
      <w:r w:rsidRPr="00FD7666">
        <w:rPr>
          <w:spacing w:val="1"/>
        </w:rPr>
        <w:t xml:space="preserve"> </w:t>
      </w:r>
      <w:r w:rsidRPr="00FD7666">
        <w:t>– incomplete</w:t>
      </w:r>
      <w:r w:rsidRPr="00FD7666">
        <w:rPr>
          <w:spacing w:val="-1"/>
        </w:rPr>
        <w:t xml:space="preserve"> a</w:t>
      </w:r>
      <w:r w:rsidRPr="00FD7666">
        <w:rPr>
          <w:spacing w:val="2"/>
        </w:rPr>
        <w:t>p</w:t>
      </w:r>
      <w:r w:rsidRPr="00FD7666">
        <w:t>pl</w:t>
      </w:r>
      <w:r w:rsidRPr="00FD7666">
        <w:rPr>
          <w:spacing w:val="1"/>
        </w:rPr>
        <w:t>i</w:t>
      </w:r>
      <w:r w:rsidRPr="00FD7666">
        <w:rPr>
          <w:spacing w:val="-1"/>
        </w:rPr>
        <w:t>ca</w:t>
      </w:r>
      <w:r w:rsidRPr="00FD7666">
        <w:t>t</w:t>
      </w:r>
      <w:r w:rsidRPr="00FD7666">
        <w:rPr>
          <w:spacing w:val="1"/>
        </w:rPr>
        <w:t>i</w:t>
      </w:r>
      <w:r w:rsidRPr="00FD7666">
        <w:t>ons will not</w:t>
      </w:r>
      <w:r w:rsidRPr="00FD7666">
        <w:rPr>
          <w:spacing w:val="1"/>
        </w:rPr>
        <w:t xml:space="preserve"> </w:t>
      </w:r>
      <w:r w:rsidRPr="00FD7666">
        <w:t>be</w:t>
      </w:r>
      <w:r w:rsidRPr="00FD7666">
        <w:rPr>
          <w:spacing w:val="-1"/>
        </w:rPr>
        <w:t xml:space="preserve"> ac</w:t>
      </w:r>
      <w:r w:rsidRPr="00FD7666">
        <w:rPr>
          <w:spacing w:val="1"/>
        </w:rPr>
        <w:t>c</w:t>
      </w:r>
      <w:r w:rsidRPr="00FD7666">
        <w:rPr>
          <w:spacing w:val="-1"/>
        </w:rPr>
        <w:t>e</w:t>
      </w:r>
      <w:r w:rsidRPr="00FD7666">
        <w:t>pted.</w:t>
      </w:r>
    </w:p>
    <w:p w14:paraId="766C6F37" w14:textId="77777777" w:rsidR="00847598" w:rsidRPr="00FD7666" w:rsidRDefault="00847598" w:rsidP="00847598">
      <w:pPr>
        <w:pStyle w:val="Bullets"/>
        <w:rPr>
          <w:rFonts w:eastAsia="Courier New"/>
        </w:rPr>
      </w:pPr>
      <w:r w:rsidRPr="00FD7666">
        <w:rPr>
          <w:spacing w:val="1"/>
        </w:rPr>
        <w:t>P</w:t>
      </w:r>
      <w:r w:rsidRPr="00FD7666">
        <w:t>le</w:t>
      </w:r>
      <w:r w:rsidRPr="00FD7666">
        <w:rPr>
          <w:spacing w:val="-1"/>
        </w:rPr>
        <w:t>a</w:t>
      </w:r>
      <w:r w:rsidRPr="00FD7666">
        <w:t xml:space="preserve">se </w:t>
      </w:r>
      <w:r w:rsidRPr="00FD7666">
        <w:rPr>
          <w:b/>
        </w:rPr>
        <w:t>type</w:t>
      </w:r>
      <w:r w:rsidRPr="00FD7666">
        <w:rPr>
          <w:b/>
          <w:spacing w:val="-1"/>
        </w:rPr>
        <w:t xml:space="preserve"> </w:t>
      </w:r>
      <w:r w:rsidRPr="00FD7666">
        <w:t xml:space="preserve">in </w:t>
      </w:r>
      <w:r w:rsidRPr="00FD7666">
        <w:rPr>
          <w:spacing w:val="1"/>
        </w:rPr>
        <w:t>t</w:t>
      </w:r>
      <w:r w:rsidRPr="00FD7666">
        <w:t>he</w:t>
      </w:r>
      <w:r w:rsidRPr="00FD7666">
        <w:rPr>
          <w:spacing w:val="-1"/>
        </w:rPr>
        <w:t xml:space="preserve"> re</w:t>
      </w:r>
      <w:r w:rsidRPr="00FD7666">
        <w:rPr>
          <w:spacing w:val="3"/>
        </w:rPr>
        <w:t>l</w:t>
      </w:r>
      <w:r w:rsidRPr="00FD7666">
        <w:rPr>
          <w:spacing w:val="-1"/>
        </w:rPr>
        <w:t>e</w:t>
      </w:r>
      <w:r w:rsidRPr="00FD7666">
        <w:t>v</w:t>
      </w:r>
      <w:r w:rsidRPr="00FD7666">
        <w:rPr>
          <w:spacing w:val="1"/>
        </w:rPr>
        <w:t>a</w:t>
      </w:r>
      <w:r w:rsidRPr="00FD7666">
        <w:t xml:space="preserve">nt </w:t>
      </w:r>
      <w:r w:rsidRPr="00FD7666">
        <w:rPr>
          <w:spacing w:val="1"/>
        </w:rPr>
        <w:t>i</w:t>
      </w:r>
      <w:r w:rsidRPr="00FD7666">
        <w:t>n</w:t>
      </w:r>
      <w:r w:rsidRPr="00FD7666">
        <w:rPr>
          <w:spacing w:val="-1"/>
        </w:rPr>
        <w:t>f</w:t>
      </w:r>
      <w:r w:rsidRPr="00FD7666">
        <w:t>o</w:t>
      </w:r>
      <w:r w:rsidRPr="00FD7666">
        <w:rPr>
          <w:spacing w:val="-1"/>
        </w:rPr>
        <w:t>r</w:t>
      </w:r>
      <w:r w:rsidRPr="00FD7666">
        <w:t>matio</w:t>
      </w:r>
      <w:r w:rsidRPr="00FD7666">
        <w:rPr>
          <w:spacing w:val="2"/>
        </w:rPr>
        <w:t>n</w:t>
      </w:r>
      <w:r w:rsidRPr="00FD7666">
        <w:t>, if possib</w:t>
      </w:r>
      <w:r w:rsidRPr="00FD7666">
        <w:rPr>
          <w:spacing w:val="-2"/>
        </w:rPr>
        <w:t>l</w:t>
      </w:r>
      <w:r w:rsidRPr="00FD7666">
        <w:t>e.</w:t>
      </w:r>
      <w:r w:rsidRPr="00FD7666">
        <w:rPr>
          <w:spacing w:val="-3"/>
        </w:rPr>
        <w:t xml:space="preserve"> I</w:t>
      </w:r>
      <w:r w:rsidRPr="00FD7666">
        <w:t>f</w:t>
      </w:r>
      <w:r w:rsidRPr="00FD7666">
        <w:rPr>
          <w:spacing w:val="1"/>
        </w:rPr>
        <w:t xml:space="preserve"> </w:t>
      </w:r>
      <w:r w:rsidRPr="00FD7666">
        <w:t>h</w:t>
      </w:r>
      <w:r w:rsidRPr="00FD7666">
        <w:rPr>
          <w:spacing w:val="-1"/>
        </w:rPr>
        <w:t>a</w:t>
      </w:r>
      <w:r w:rsidRPr="00FD7666">
        <w:t>nd</w:t>
      </w:r>
      <w:r w:rsidRPr="00FD7666">
        <w:rPr>
          <w:spacing w:val="2"/>
        </w:rPr>
        <w:t>w</w:t>
      </w:r>
      <w:r w:rsidRPr="00FD7666">
        <w:t>ritten, ple</w:t>
      </w:r>
      <w:r w:rsidRPr="00FD7666">
        <w:rPr>
          <w:spacing w:val="-2"/>
        </w:rPr>
        <w:t>a</w:t>
      </w:r>
      <w:r w:rsidRPr="00FD7666">
        <w:t>se</w:t>
      </w:r>
      <w:r w:rsidRPr="00FD7666">
        <w:rPr>
          <w:spacing w:val="-1"/>
        </w:rPr>
        <w:t xml:space="preserve"> </w:t>
      </w:r>
      <w:r w:rsidRPr="00FD7666">
        <w:t>u</w:t>
      </w:r>
      <w:r w:rsidRPr="00FD7666">
        <w:rPr>
          <w:spacing w:val="2"/>
        </w:rPr>
        <w:t>s</w:t>
      </w:r>
      <w:r w:rsidRPr="00FD7666">
        <w:t xml:space="preserve">e </w:t>
      </w:r>
      <w:r w:rsidRPr="00FD7666">
        <w:rPr>
          <w:b/>
        </w:rPr>
        <w:t>BLOCK</w:t>
      </w:r>
      <w:r w:rsidRPr="00FD7666">
        <w:rPr>
          <w:b/>
          <w:spacing w:val="-2"/>
        </w:rPr>
        <w:t xml:space="preserve"> </w:t>
      </w:r>
      <w:r w:rsidRPr="00FD7666">
        <w:rPr>
          <w:b/>
        </w:rPr>
        <w:t>C</w:t>
      </w:r>
      <w:r w:rsidRPr="00FD7666">
        <w:rPr>
          <w:b/>
          <w:spacing w:val="1"/>
        </w:rPr>
        <w:t>A</w:t>
      </w:r>
      <w:r w:rsidRPr="00FD7666">
        <w:rPr>
          <w:b/>
          <w:spacing w:val="-3"/>
        </w:rPr>
        <w:t>P</w:t>
      </w:r>
      <w:r w:rsidRPr="00FD7666">
        <w:rPr>
          <w:b/>
        </w:rPr>
        <w:t>I</w:t>
      </w:r>
      <w:r w:rsidRPr="00FD7666">
        <w:rPr>
          <w:b/>
          <w:spacing w:val="1"/>
        </w:rPr>
        <w:t>T</w:t>
      </w:r>
      <w:r w:rsidRPr="00FD7666">
        <w:rPr>
          <w:b/>
        </w:rPr>
        <w:t>ALS.</w:t>
      </w:r>
    </w:p>
    <w:p w14:paraId="38F39647" w14:textId="77777777" w:rsidR="00847598" w:rsidRPr="00FD7666" w:rsidRDefault="00847598" w:rsidP="00847598">
      <w:pPr>
        <w:pStyle w:val="Bullets"/>
        <w:rPr>
          <w:rFonts w:eastAsia="Courier New"/>
        </w:rPr>
      </w:pPr>
      <w:r w:rsidRPr="00FD7666">
        <w:t xml:space="preserve">A </w:t>
      </w:r>
      <w:r w:rsidRPr="00FD7666">
        <w:rPr>
          <w:b/>
        </w:rPr>
        <w:t xml:space="preserve">Method Statement </w:t>
      </w:r>
      <w:r w:rsidRPr="00FD7666">
        <w:t>must be submitted with the Project Proposal where physical works are proposed to be undertaken</w:t>
      </w:r>
    </w:p>
    <w:p w14:paraId="67093E36" w14:textId="77777777" w:rsidR="00847598" w:rsidRPr="00FD7666" w:rsidRDefault="00847598" w:rsidP="00847598">
      <w:pPr>
        <w:pStyle w:val="Bullets"/>
      </w:pPr>
      <w:r w:rsidRPr="00FD7666">
        <w:t xml:space="preserve">If a project is taking place in or adjacent to an SAC (Special Area of Conservation), SPA (Special Protection Area) or NHA (Natural Heritage Area), </w:t>
      </w:r>
      <w:r w:rsidRPr="00FD7666">
        <w:rPr>
          <w:b/>
        </w:rPr>
        <w:t>Ministerial consent for the works may be required</w:t>
      </w:r>
      <w:r w:rsidRPr="00FD7666">
        <w:t xml:space="preserve">. Each group/organisation must familiarise themselves with the procedures for assessing and applying for </w:t>
      </w:r>
      <w:r w:rsidRPr="00FD7666">
        <w:rPr>
          <w:b/>
        </w:rPr>
        <w:t>Ministerial Consent</w:t>
      </w:r>
      <w:r w:rsidRPr="00FD7666">
        <w:t xml:space="preserve">. Details can be found at </w:t>
      </w:r>
      <w:hyperlink r:id="rId17" w:history="1">
        <w:r w:rsidRPr="00FD7666">
          <w:rPr>
            <w:rStyle w:val="Hyperlink"/>
            <w:rFonts w:eastAsia="Times New Roman"/>
            <w:szCs w:val="24"/>
            <w:lang w:val="en-US"/>
          </w:rPr>
          <w:t>https://www.npws.ie/farmers-and-landowners/activities-requiring-consent</w:t>
        </w:r>
      </w:hyperlink>
      <w:r w:rsidRPr="00FD7666">
        <w:t xml:space="preserve">. </w:t>
      </w:r>
      <w:r w:rsidRPr="00FD7666">
        <w:rPr>
          <w:b/>
        </w:rPr>
        <w:t>C</w:t>
      </w:r>
      <w:r w:rsidRPr="00FD7666">
        <w:rPr>
          <w:b/>
          <w:lang w:val="en"/>
        </w:rPr>
        <w:t>ertain works may require planning permission or licensing</w:t>
      </w:r>
      <w:r w:rsidRPr="00FD7666">
        <w:rPr>
          <w:lang w:val="en"/>
        </w:rPr>
        <w:t xml:space="preserve"> from the relevant regulatory body, further information on this can also be found on the NPWS website at: </w:t>
      </w:r>
      <w:hyperlink r:id="rId18" w:history="1">
        <w:r w:rsidRPr="00FD7666">
          <w:rPr>
            <w:rStyle w:val="Hyperlink"/>
            <w:szCs w:val="24"/>
            <w:lang w:val="en"/>
          </w:rPr>
          <w:t>https://www.npws.ie/development-consultations</w:t>
        </w:r>
      </w:hyperlink>
    </w:p>
    <w:p w14:paraId="0A03041C" w14:textId="77777777" w:rsidR="00847598" w:rsidRDefault="00847598" w:rsidP="00847598">
      <w:pPr>
        <w:pStyle w:val="Bullets"/>
        <w:rPr>
          <w:rFonts w:eastAsia="Courier New"/>
        </w:rPr>
      </w:pPr>
      <w:r w:rsidRPr="008607D9">
        <w:rPr>
          <w:rFonts w:eastAsia="Courier New"/>
        </w:rPr>
        <w:t>Please contact the local NPWS conservation ranger prior to submitting an application for an SAC/SPA</w:t>
      </w:r>
      <w:r>
        <w:rPr>
          <w:rFonts w:eastAsia="Courier New"/>
        </w:rPr>
        <w:t xml:space="preserve"> or NHA. Further information can be requested from </w:t>
      </w:r>
      <w:hyperlink r:id="rId19" w:history="1">
        <w:r w:rsidRPr="008D13A4">
          <w:rPr>
            <w:rStyle w:val="Hyperlink"/>
            <w:rFonts w:eastAsia="Courier New"/>
            <w:szCs w:val="24"/>
            <w:lang w:val="en-US"/>
          </w:rPr>
          <w:t>pceengagementscheme@npws.gov.ie</w:t>
        </w:r>
      </w:hyperlink>
      <w:r>
        <w:rPr>
          <w:rFonts w:eastAsia="Courier New"/>
        </w:rPr>
        <w:t xml:space="preserve"> </w:t>
      </w:r>
    </w:p>
    <w:p w14:paraId="037F53A8" w14:textId="77777777" w:rsidR="00847598" w:rsidRPr="00FD7666" w:rsidRDefault="00847598" w:rsidP="00847598">
      <w:pPr>
        <w:pStyle w:val="Bullets"/>
      </w:pPr>
      <w:r w:rsidRPr="00FD7666">
        <w:t>The</w:t>
      </w:r>
      <w:r w:rsidRPr="00FD7666">
        <w:rPr>
          <w:spacing w:val="2"/>
        </w:rPr>
        <w:t xml:space="preserve"> </w:t>
      </w:r>
      <w:r w:rsidRPr="00FD7666">
        <w:rPr>
          <w:spacing w:val="-1"/>
        </w:rPr>
        <w:t>a</w:t>
      </w:r>
      <w:r w:rsidRPr="00FD7666">
        <w:t>ppl</w:t>
      </w:r>
      <w:r w:rsidRPr="00FD7666">
        <w:rPr>
          <w:spacing w:val="1"/>
        </w:rPr>
        <w:t>i</w:t>
      </w:r>
      <w:r w:rsidRPr="00FD7666">
        <w:rPr>
          <w:spacing w:val="-1"/>
        </w:rPr>
        <w:t>ca</w:t>
      </w:r>
      <w:r w:rsidRPr="00FD7666">
        <w:t>nt</w:t>
      </w:r>
      <w:r w:rsidRPr="00FD7666">
        <w:rPr>
          <w:spacing w:val="1"/>
        </w:rPr>
        <w:t xml:space="preserve"> </w:t>
      </w:r>
      <w:r w:rsidRPr="00FD7666">
        <w:t>must</w:t>
      </w:r>
      <w:r w:rsidRPr="00FD7666">
        <w:rPr>
          <w:spacing w:val="4"/>
        </w:rPr>
        <w:t xml:space="preserve"> </w:t>
      </w:r>
      <w:r w:rsidRPr="00FD7666">
        <w:t>ind</w:t>
      </w:r>
      <w:r w:rsidRPr="00FD7666">
        <w:rPr>
          <w:spacing w:val="1"/>
        </w:rPr>
        <w:t>i</w:t>
      </w:r>
      <w:r w:rsidRPr="00FD7666">
        <w:rPr>
          <w:spacing w:val="-1"/>
        </w:rPr>
        <w:t>ca</w:t>
      </w:r>
      <w:r w:rsidRPr="00FD7666">
        <w:t>te</w:t>
      </w:r>
      <w:r w:rsidRPr="00FD7666">
        <w:rPr>
          <w:spacing w:val="2"/>
        </w:rPr>
        <w:t xml:space="preserve"> </w:t>
      </w:r>
      <w:r w:rsidRPr="00FD7666">
        <w:t>the</w:t>
      </w:r>
      <w:r w:rsidRPr="00FD7666">
        <w:rPr>
          <w:spacing w:val="2"/>
        </w:rPr>
        <w:t xml:space="preserve"> </w:t>
      </w:r>
      <w:r w:rsidRPr="00FD7666">
        <w:t>mat</w:t>
      </w:r>
      <w:r w:rsidRPr="00FD7666">
        <w:rPr>
          <w:spacing w:val="-1"/>
        </w:rPr>
        <w:t>c</w:t>
      </w:r>
      <w:r w:rsidRPr="00FD7666">
        <w:t>h</w:t>
      </w:r>
      <w:r w:rsidRPr="00FD7666">
        <w:rPr>
          <w:spacing w:val="-2"/>
        </w:rPr>
        <w:t>i</w:t>
      </w:r>
      <w:r w:rsidRPr="00FD7666">
        <w:t xml:space="preserve">ng </w:t>
      </w:r>
      <w:r w:rsidRPr="00FD7666">
        <w:rPr>
          <w:spacing w:val="-1"/>
        </w:rPr>
        <w:t>a</w:t>
      </w:r>
      <w:r w:rsidRPr="00FD7666">
        <w:t>mount</w:t>
      </w:r>
      <w:r w:rsidRPr="00FD7666">
        <w:rPr>
          <w:spacing w:val="3"/>
        </w:rPr>
        <w:t xml:space="preserve"> </w:t>
      </w:r>
      <w:r w:rsidRPr="00FD7666">
        <w:t>to</w:t>
      </w:r>
      <w:r w:rsidRPr="00FD7666">
        <w:rPr>
          <w:spacing w:val="1"/>
        </w:rPr>
        <w:t>t</w:t>
      </w:r>
      <w:r w:rsidRPr="00FD7666">
        <w:rPr>
          <w:spacing w:val="-1"/>
        </w:rPr>
        <w:t>a</w:t>
      </w:r>
      <w:r w:rsidRPr="00FD7666">
        <w:t xml:space="preserve">l </w:t>
      </w:r>
      <w:r w:rsidRPr="00FD7666">
        <w:rPr>
          <w:spacing w:val="-1"/>
        </w:rPr>
        <w:t>a</w:t>
      </w:r>
      <w:r w:rsidRPr="00FD7666">
        <w:t>nd the sou</w:t>
      </w:r>
      <w:r w:rsidRPr="00FD7666">
        <w:rPr>
          <w:spacing w:val="-1"/>
        </w:rPr>
        <w:t>r</w:t>
      </w:r>
      <w:r w:rsidRPr="00FD7666">
        <w:rPr>
          <w:spacing w:val="1"/>
        </w:rPr>
        <w:t>c</w:t>
      </w:r>
      <w:r w:rsidRPr="00FD7666">
        <w:t>e</w:t>
      </w:r>
      <w:r w:rsidRPr="00FD7666">
        <w:rPr>
          <w:spacing w:val="-1"/>
        </w:rPr>
        <w:t xml:space="preserve"> </w:t>
      </w:r>
      <w:r w:rsidRPr="00FD7666">
        <w:t>of m</w:t>
      </w:r>
      <w:r w:rsidRPr="00FD7666">
        <w:rPr>
          <w:spacing w:val="-1"/>
        </w:rPr>
        <w:t>a</w:t>
      </w:r>
      <w:r w:rsidRPr="00FD7666">
        <w:t>tch</w:t>
      </w:r>
      <w:r w:rsidRPr="00FD7666">
        <w:rPr>
          <w:spacing w:val="2"/>
        </w:rPr>
        <w:t>i</w:t>
      </w:r>
      <w:r w:rsidRPr="00FD7666">
        <w:t>ng</w:t>
      </w:r>
      <w:r w:rsidRPr="00FD7666">
        <w:rPr>
          <w:spacing w:val="-2"/>
        </w:rPr>
        <w:t xml:space="preserve"> </w:t>
      </w:r>
      <w:r w:rsidRPr="00FD7666">
        <w:rPr>
          <w:spacing w:val="-1"/>
        </w:rPr>
        <w:t>f</w:t>
      </w:r>
      <w:r w:rsidRPr="00FD7666">
        <w:t>unds, see T&amp;Cs for more detail in relation to matching funding.</w:t>
      </w:r>
    </w:p>
    <w:p w14:paraId="4098F7F9" w14:textId="77777777" w:rsidR="00847598" w:rsidRPr="00FD7666" w:rsidRDefault="00847598" w:rsidP="00847598">
      <w:pPr>
        <w:pStyle w:val="Bullets"/>
      </w:pPr>
      <w:r w:rsidRPr="00FD7666">
        <w:t>Applic</w:t>
      </w:r>
      <w:r w:rsidRPr="00FD7666">
        <w:rPr>
          <w:spacing w:val="-1"/>
        </w:rPr>
        <w:t>a</w:t>
      </w:r>
      <w:r w:rsidRPr="00FD7666">
        <w:t>nts</w:t>
      </w:r>
      <w:r w:rsidRPr="00FD7666">
        <w:rPr>
          <w:spacing w:val="5"/>
        </w:rPr>
        <w:t xml:space="preserve"> </w:t>
      </w:r>
      <w:r w:rsidRPr="00FD7666">
        <w:t>must</w:t>
      </w:r>
      <w:r w:rsidRPr="00FD7666">
        <w:rPr>
          <w:spacing w:val="5"/>
        </w:rPr>
        <w:t xml:space="preserve"> </w:t>
      </w:r>
      <w:r w:rsidRPr="00FD7666">
        <w:t>submit,</w:t>
      </w:r>
      <w:r w:rsidRPr="00FD7666">
        <w:rPr>
          <w:spacing w:val="5"/>
        </w:rPr>
        <w:t xml:space="preserve"> </w:t>
      </w:r>
      <w:r w:rsidRPr="00FD7666">
        <w:t>1</w:t>
      </w:r>
      <w:r w:rsidRPr="00FD7666">
        <w:rPr>
          <w:spacing w:val="4"/>
        </w:rPr>
        <w:t xml:space="preserve"> </w:t>
      </w:r>
      <w:r w:rsidRPr="00FD7666">
        <w:rPr>
          <w:spacing w:val="-1"/>
        </w:rPr>
        <w:t>c</w:t>
      </w:r>
      <w:r w:rsidRPr="00FD7666">
        <w:t>o</w:t>
      </w:r>
      <w:r w:rsidRPr="00FD7666">
        <w:rPr>
          <w:spacing w:val="2"/>
        </w:rPr>
        <w:t>p</w:t>
      </w:r>
      <w:r w:rsidRPr="00FD7666">
        <w:t xml:space="preserve">y </w:t>
      </w:r>
      <w:r w:rsidRPr="00FD7666">
        <w:rPr>
          <w:spacing w:val="2"/>
        </w:rPr>
        <w:t>o</w:t>
      </w:r>
      <w:r w:rsidRPr="00FD7666">
        <w:t>f</w:t>
      </w:r>
      <w:r w:rsidRPr="00FD7666">
        <w:rPr>
          <w:spacing w:val="4"/>
        </w:rPr>
        <w:t xml:space="preserve"> </w:t>
      </w:r>
      <w:r w:rsidRPr="00FD7666">
        <w:t>the</w:t>
      </w:r>
      <w:r w:rsidRPr="00FD7666">
        <w:rPr>
          <w:spacing w:val="4"/>
        </w:rPr>
        <w:t xml:space="preserve"> </w:t>
      </w:r>
      <w:r w:rsidRPr="00FD7666">
        <w:rPr>
          <w:spacing w:val="-1"/>
        </w:rPr>
        <w:t>c</w:t>
      </w:r>
      <w:r w:rsidRPr="00FD7666">
        <w:t>omp</w:t>
      </w:r>
      <w:r w:rsidRPr="00FD7666">
        <w:rPr>
          <w:spacing w:val="1"/>
        </w:rPr>
        <w:t>l</w:t>
      </w:r>
      <w:r w:rsidRPr="00FD7666">
        <w:rPr>
          <w:spacing w:val="-1"/>
        </w:rPr>
        <w:t>e</w:t>
      </w:r>
      <w:r w:rsidRPr="00FD7666">
        <w:rPr>
          <w:spacing w:val="3"/>
        </w:rPr>
        <w:t>t</w:t>
      </w:r>
      <w:r w:rsidRPr="00FD7666">
        <w:rPr>
          <w:spacing w:val="-1"/>
        </w:rPr>
        <w:t>e</w:t>
      </w:r>
      <w:r w:rsidRPr="00FD7666">
        <w:t>d</w:t>
      </w:r>
      <w:r w:rsidRPr="00FD7666">
        <w:rPr>
          <w:spacing w:val="4"/>
        </w:rPr>
        <w:t xml:space="preserve"> </w:t>
      </w:r>
      <w:r w:rsidRPr="00FD7666">
        <w:rPr>
          <w:spacing w:val="-1"/>
        </w:rPr>
        <w:t>a</w:t>
      </w:r>
      <w:r w:rsidRPr="00FD7666">
        <w:t>nd</w:t>
      </w:r>
      <w:r w:rsidRPr="00FD7666">
        <w:rPr>
          <w:spacing w:val="4"/>
        </w:rPr>
        <w:t xml:space="preserve"> </w:t>
      </w:r>
      <w:r w:rsidRPr="00FD7666">
        <w:t>s</w:t>
      </w:r>
      <w:r w:rsidRPr="00FD7666">
        <w:rPr>
          <w:spacing w:val="3"/>
        </w:rPr>
        <w:t>i</w:t>
      </w:r>
      <w:r w:rsidRPr="00FD7666">
        <w:rPr>
          <w:spacing w:val="-2"/>
        </w:rPr>
        <w:t>g</w:t>
      </w:r>
      <w:r w:rsidRPr="00FD7666">
        <w:t>n</w:t>
      </w:r>
      <w:r w:rsidRPr="00FD7666">
        <w:rPr>
          <w:spacing w:val="-1"/>
        </w:rPr>
        <w:t>e</w:t>
      </w:r>
      <w:r w:rsidRPr="00FD7666">
        <w:t xml:space="preserve">d </w:t>
      </w:r>
      <w:r w:rsidRPr="00FD7666">
        <w:rPr>
          <w:spacing w:val="-1"/>
        </w:rPr>
        <w:t>a</w:t>
      </w:r>
      <w:r w:rsidRPr="00FD7666">
        <w:t>ppl</w:t>
      </w:r>
      <w:r w:rsidRPr="00FD7666">
        <w:rPr>
          <w:spacing w:val="1"/>
        </w:rPr>
        <w:t>i</w:t>
      </w:r>
      <w:r w:rsidRPr="00FD7666">
        <w:rPr>
          <w:spacing w:val="-1"/>
        </w:rPr>
        <w:t>ca</w:t>
      </w:r>
      <w:r w:rsidRPr="00FD7666">
        <w:t>t</w:t>
      </w:r>
      <w:r w:rsidRPr="00FD7666">
        <w:rPr>
          <w:spacing w:val="1"/>
        </w:rPr>
        <w:t>i</w:t>
      </w:r>
      <w:r w:rsidRPr="00FD7666">
        <w:t>on</w:t>
      </w:r>
      <w:r w:rsidRPr="00FD7666">
        <w:rPr>
          <w:spacing w:val="2"/>
        </w:rPr>
        <w:t xml:space="preserve"> </w:t>
      </w:r>
      <w:r w:rsidRPr="00FD7666">
        <w:t>fo</w:t>
      </w:r>
      <w:r w:rsidRPr="00FD7666">
        <w:rPr>
          <w:spacing w:val="-1"/>
        </w:rPr>
        <w:t>r</w:t>
      </w:r>
      <w:r w:rsidRPr="00FD7666">
        <w:t>m</w:t>
      </w:r>
      <w:r w:rsidRPr="00FD7666">
        <w:rPr>
          <w:spacing w:val="5"/>
        </w:rPr>
        <w:t xml:space="preserve"> </w:t>
      </w:r>
      <w:r w:rsidRPr="00FD7666">
        <w:rPr>
          <w:spacing w:val="-1"/>
        </w:rPr>
        <w:t>a</w:t>
      </w:r>
      <w:r w:rsidRPr="00FD7666">
        <w:t>lo</w:t>
      </w:r>
      <w:r w:rsidRPr="00FD7666">
        <w:rPr>
          <w:spacing w:val="3"/>
        </w:rPr>
        <w:t>n</w:t>
      </w:r>
      <w:r w:rsidRPr="00FD7666">
        <w:t xml:space="preserve">g, </w:t>
      </w:r>
      <w:r w:rsidRPr="00FD7666">
        <w:rPr>
          <w:spacing w:val="-1"/>
        </w:rPr>
        <w:t>with a</w:t>
      </w:r>
      <w:r w:rsidRPr="00FD7666">
        <w:rPr>
          <w:spacing w:val="5"/>
        </w:rPr>
        <w:t>n</w:t>
      </w:r>
      <w:r w:rsidRPr="00FD7666">
        <w:t>y o</w:t>
      </w:r>
      <w:r w:rsidRPr="00FD7666">
        <w:rPr>
          <w:spacing w:val="8"/>
        </w:rPr>
        <w:t>t</w:t>
      </w:r>
      <w:r w:rsidRPr="00FD7666">
        <w:t>h</w:t>
      </w:r>
      <w:r w:rsidRPr="00FD7666">
        <w:rPr>
          <w:spacing w:val="-1"/>
        </w:rPr>
        <w:t>e</w:t>
      </w:r>
      <w:r w:rsidRPr="00FD7666">
        <w:t>r suppl</w:t>
      </w:r>
      <w:r w:rsidRPr="00FD7666">
        <w:rPr>
          <w:spacing w:val="-1"/>
        </w:rPr>
        <w:t>e</w:t>
      </w:r>
      <w:r w:rsidRPr="00FD7666">
        <w:t>ment</w:t>
      </w:r>
      <w:r w:rsidRPr="00FD7666">
        <w:rPr>
          <w:spacing w:val="-1"/>
        </w:rPr>
        <w:t>a</w:t>
      </w:r>
      <w:r w:rsidRPr="00FD7666">
        <w:rPr>
          <w:spacing w:val="4"/>
        </w:rPr>
        <w:t>r</w:t>
      </w:r>
      <w:r w:rsidRPr="00FD7666">
        <w:t>y</w:t>
      </w:r>
      <w:r w:rsidRPr="00FD7666">
        <w:rPr>
          <w:spacing w:val="-5"/>
        </w:rPr>
        <w:t xml:space="preserve"> </w:t>
      </w:r>
      <w:r w:rsidRPr="00FD7666">
        <w:t>mat</w:t>
      </w:r>
      <w:r w:rsidRPr="00FD7666">
        <w:rPr>
          <w:spacing w:val="-1"/>
        </w:rPr>
        <w:t>e</w:t>
      </w:r>
      <w:r w:rsidRPr="00FD7666">
        <w:t>r</w:t>
      </w:r>
      <w:r w:rsidRPr="00FD7666">
        <w:rPr>
          <w:spacing w:val="2"/>
        </w:rPr>
        <w:t>i</w:t>
      </w:r>
      <w:r w:rsidRPr="00FD7666">
        <w:rPr>
          <w:spacing w:val="-1"/>
        </w:rPr>
        <w:t>a</w:t>
      </w:r>
      <w:r w:rsidRPr="00FD7666">
        <w:t>ls, wh</w:t>
      </w:r>
      <w:r w:rsidRPr="00FD7666">
        <w:rPr>
          <w:spacing w:val="-1"/>
        </w:rPr>
        <w:t>e</w:t>
      </w:r>
      <w:r w:rsidRPr="00FD7666">
        <w:t>re r</w:t>
      </w:r>
      <w:r w:rsidRPr="00FD7666">
        <w:rPr>
          <w:spacing w:val="-2"/>
        </w:rPr>
        <w:t>e</w:t>
      </w:r>
      <w:r w:rsidRPr="00FD7666">
        <w:t>le</w:t>
      </w:r>
      <w:r w:rsidRPr="00FD7666">
        <w:rPr>
          <w:spacing w:val="2"/>
        </w:rPr>
        <w:t>v</w:t>
      </w:r>
      <w:r w:rsidRPr="00FD7666">
        <w:rPr>
          <w:spacing w:val="-1"/>
        </w:rPr>
        <w:t>a</w:t>
      </w:r>
      <w:r w:rsidRPr="00FD7666">
        <w:t xml:space="preserve">nt, </w:t>
      </w:r>
      <w:r w:rsidRPr="00FD7666">
        <w:rPr>
          <w:spacing w:val="5"/>
        </w:rPr>
        <w:t xml:space="preserve">by email to </w:t>
      </w:r>
      <w:hyperlink r:id="rId20" w:history="1">
        <w:r w:rsidRPr="00FD7666">
          <w:rPr>
            <w:rStyle w:val="Hyperlink"/>
            <w:szCs w:val="24"/>
          </w:rPr>
          <w:t>pcengagementscheme@npws.gov.ie</w:t>
        </w:r>
      </w:hyperlink>
      <w:r w:rsidRPr="00FD7666">
        <w:t xml:space="preserve">  </w:t>
      </w:r>
      <w:r w:rsidRPr="00FD7666">
        <w:rPr>
          <w:rStyle w:val="Hyperlink"/>
          <w:rFonts w:eastAsia="Times New Roman"/>
          <w:spacing w:val="5"/>
          <w:szCs w:val="24"/>
          <w:lang w:val="en-US"/>
        </w:rPr>
        <w:t>or by post to the address above.</w:t>
      </w:r>
      <w:r w:rsidRPr="00FD7666">
        <w:rPr>
          <w:spacing w:val="5"/>
        </w:rPr>
        <w:t xml:space="preserve"> </w:t>
      </w:r>
    </w:p>
    <w:p w14:paraId="5BE03EDA" w14:textId="61ED4406" w:rsidR="00847598" w:rsidRDefault="00847598" w:rsidP="00192842">
      <w:pPr>
        <w:pStyle w:val="NoSpacing"/>
        <w:rPr>
          <w:rFonts w:ascii="Arial" w:hAnsi="Arial" w:cs="Arial"/>
          <w:b/>
          <w:sz w:val="24"/>
          <w:szCs w:val="24"/>
        </w:rPr>
      </w:pPr>
    </w:p>
    <w:p w14:paraId="6657974F" w14:textId="6F75EC32" w:rsidR="00847598" w:rsidRDefault="00847598" w:rsidP="00192842">
      <w:pPr>
        <w:pStyle w:val="NoSpacing"/>
        <w:rPr>
          <w:rFonts w:ascii="Arial" w:hAnsi="Arial" w:cs="Arial"/>
          <w:b/>
          <w:sz w:val="24"/>
          <w:szCs w:val="24"/>
        </w:rPr>
      </w:pPr>
    </w:p>
    <w:p w14:paraId="19F32BE8" w14:textId="77777777" w:rsidR="00847598" w:rsidRPr="00FD7666" w:rsidRDefault="00847598" w:rsidP="00192842">
      <w:pPr>
        <w:pStyle w:val="NoSpacing"/>
        <w:rPr>
          <w:rFonts w:ascii="Arial" w:hAnsi="Arial" w:cs="Arial"/>
          <w:b/>
          <w:sz w:val="24"/>
          <w:szCs w:val="24"/>
        </w:rPr>
      </w:pPr>
    </w:p>
    <w:p w14:paraId="44D81A52" w14:textId="77777777" w:rsidR="00847598" w:rsidRPr="00FD7666" w:rsidRDefault="00847598" w:rsidP="00192842">
      <w:pPr>
        <w:pStyle w:val="NoSpacing"/>
        <w:rPr>
          <w:rFonts w:ascii="Arial" w:hAnsi="Arial" w:cs="Arial"/>
          <w:b/>
          <w:sz w:val="24"/>
          <w:szCs w:val="24"/>
        </w:rPr>
      </w:pPr>
    </w:p>
    <w:p w14:paraId="31768F8F" w14:textId="77777777" w:rsidR="00847598" w:rsidRPr="00847598" w:rsidRDefault="00847598" w:rsidP="00192842">
      <w:pPr>
        <w:pStyle w:val="NoSpacing"/>
        <w:rPr>
          <w:rFonts w:ascii="Arial" w:eastAsia="Cambria" w:hAnsi="Arial" w:cs="Arial"/>
          <w:b/>
          <w:bCs/>
          <w:noProof/>
          <w:color w:val="004D44"/>
          <w:kern w:val="32"/>
          <w:sz w:val="36"/>
          <w:szCs w:val="32"/>
          <w:lang w:val="en-IE"/>
        </w:rPr>
      </w:pPr>
      <w:r w:rsidRPr="00847598">
        <w:rPr>
          <w:rFonts w:ascii="Arial" w:eastAsia="Cambria" w:hAnsi="Arial" w:cs="Arial"/>
          <w:b/>
          <w:bCs/>
          <w:noProof/>
          <w:color w:val="004D44"/>
          <w:kern w:val="32"/>
          <w:sz w:val="36"/>
          <w:szCs w:val="32"/>
          <w:lang w:val="en-IE"/>
        </w:rPr>
        <w:t>PRIVACY STATEMENT</w:t>
      </w:r>
    </w:p>
    <w:p w14:paraId="2C6E3DA3" w14:textId="77777777" w:rsidR="00847598" w:rsidRPr="00FD7666" w:rsidRDefault="00847598" w:rsidP="00847598">
      <w:pPr>
        <w:pStyle w:val="BodyText"/>
        <w:rPr>
          <w:rStyle w:val="Hyperlink"/>
          <w:szCs w:val="24"/>
        </w:rPr>
        <w:sectPr w:rsidR="00847598" w:rsidRPr="00FD7666" w:rsidSect="00847598">
          <w:pgSz w:w="11906" w:h="16838"/>
          <w:pgMar w:top="1440" w:right="1440" w:bottom="1440" w:left="1440" w:header="680" w:footer="283" w:gutter="0"/>
          <w:cols w:space="708"/>
          <w:docGrid w:linePitch="360"/>
        </w:sectPr>
      </w:pPr>
      <w:r w:rsidRPr="00FD7666">
        <w:t>The Department is committed to protecting and respecting your privacy and employs appropriate technical and organisational measures to protect your information from unauthorised access. The Department will not process your personal data for any purpose other than that for which they were collected. Personal data may be exchanged with other Government Departments, local authorities, agencies under the aegis of the Department, or other public bodies, in certain circumstances where this is provided for by law. The Department will only retain your personal data for as long as it is necessary for the purposes for which they were collected and subsequently processed. When the business need to retain this information has expired, it will be examined with a view to de</w:t>
      </w:r>
      <w:r w:rsidRPr="00FD7666">
        <w:lastRenderedPageBreak/>
        <w:t xml:space="preserve">stroying the personal data as soon as possible, and in line with Department policy. Further information on Data Protection can be found on our website at: </w:t>
      </w:r>
      <w:hyperlink r:id="rId21" w:history="1">
        <w:r w:rsidRPr="00FD7666">
          <w:rPr>
            <w:rStyle w:val="Hyperlink"/>
            <w:szCs w:val="24"/>
          </w:rPr>
          <w:t>https://www.housing.gov.ie/sites/default/files/publications/files/data_protection_policy.pdf</w:t>
        </w:r>
      </w:hyperlink>
      <w:r w:rsidRPr="00FD7666">
        <w:rPr>
          <w:rStyle w:val="Hyperlink"/>
          <w:color w:val="auto"/>
          <w:szCs w:val="24"/>
        </w:rPr>
        <w:t xml:space="preserve"> </w:t>
      </w:r>
    </w:p>
    <w:p w14:paraId="1C3F6425" w14:textId="77777777" w:rsidR="00847598" w:rsidRDefault="00847598" w:rsidP="00847598"/>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134"/>
        <w:gridCol w:w="1134"/>
        <w:gridCol w:w="2268"/>
        <w:gridCol w:w="1134"/>
      </w:tblGrid>
      <w:tr w:rsidR="005A4B84" w:rsidRPr="00760455" w14:paraId="3E882458" w14:textId="77777777" w:rsidTr="005A4B84">
        <w:trPr>
          <w:trHeight w:val="1757"/>
        </w:trPr>
        <w:tc>
          <w:tcPr>
            <w:tcW w:w="9243" w:type="dxa"/>
            <w:gridSpan w:val="5"/>
            <w:shd w:val="clear" w:color="auto" w:fill="auto"/>
            <w:vAlign w:val="center"/>
          </w:tcPr>
          <w:p w14:paraId="76191CD3" w14:textId="55E1E4A8" w:rsidR="005A4B84" w:rsidRPr="00760455" w:rsidRDefault="005A4B84" w:rsidP="00EC2C97">
            <w:pPr>
              <w:spacing w:line="240" w:lineRule="auto"/>
              <w:contextualSpacing/>
              <w:jc w:val="center"/>
              <w:rPr>
                <w:szCs w:val="24"/>
              </w:rPr>
            </w:pPr>
            <w:r>
              <w:rPr>
                <w:noProof/>
                <w:szCs w:val="24"/>
                <w:lang w:val="en-IE" w:eastAsia="en-IE"/>
              </w:rPr>
              <w:drawing>
                <wp:inline distT="0" distB="0" distL="0" distR="0" wp14:anchorId="5A67B2D2" wp14:editId="2CCFB7A4">
                  <wp:extent cx="2451100" cy="6727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pt. Housing, Gov, Heritage_Standard.png"/>
                          <pic:cNvPicPr/>
                        </pic:nvPicPr>
                        <pic:blipFill rotWithShape="1">
                          <a:blip r:embed="rId22" cstate="print">
                            <a:extLst>
                              <a:ext uri="{28A0092B-C50C-407E-A947-70E740481C1C}">
                                <a14:useLocalDpi xmlns:a14="http://schemas.microsoft.com/office/drawing/2010/main" val="0"/>
                              </a:ext>
                            </a:extLst>
                          </a:blip>
                          <a:srcRect l="6537" t="13325" r="6280" b="14722"/>
                          <a:stretch/>
                        </pic:blipFill>
                        <pic:spPr bwMode="auto">
                          <a:xfrm>
                            <a:off x="0" y="0"/>
                            <a:ext cx="2451100" cy="672729"/>
                          </a:xfrm>
                          <a:prstGeom prst="rect">
                            <a:avLst/>
                          </a:prstGeom>
                          <a:ln>
                            <a:noFill/>
                          </a:ln>
                          <a:extLst>
                            <a:ext uri="{53640926-AAD7-44D8-BBD7-CCE9431645EC}">
                              <a14:shadowObscured xmlns:a14="http://schemas.microsoft.com/office/drawing/2010/main"/>
                            </a:ext>
                          </a:extLst>
                        </pic:spPr>
                      </pic:pic>
                    </a:graphicData>
                  </a:graphic>
                </wp:inline>
              </w:drawing>
            </w:r>
          </w:p>
          <w:p w14:paraId="3C73B8DF" w14:textId="4D7D18BA" w:rsidR="005A4B84" w:rsidRPr="00760455" w:rsidRDefault="00847598" w:rsidP="00EC2C97">
            <w:pPr>
              <w:spacing w:after="0" w:line="240" w:lineRule="auto"/>
              <w:contextualSpacing/>
              <w:jc w:val="center"/>
              <w:rPr>
                <w:b/>
                <w:szCs w:val="24"/>
              </w:rPr>
            </w:pPr>
            <w:r w:rsidRPr="00847598">
              <w:rPr>
                <w:b/>
                <w:sz w:val="28"/>
              </w:rPr>
              <w:t>Peatlands Community Engagement Scheme</w:t>
            </w:r>
          </w:p>
        </w:tc>
      </w:tr>
      <w:tr w:rsidR="00847598" w:rsidRPr="00760455" w14:paraId="2EDD7023" w14:textId="77777777" w:rsidTr="00772BA9">
        <w:tc>
          <w:tcPr>
            <w:tcW w:w="3573" w:type="dxa"/>
            <w:shd w:val="clear" w:color="auto" w:fill="ACB9CA" w:themeFill="text2" w:themeFillTint="66"/>
            <w:vAlign w:val="center"/>
          </w:tcPr>
          <w:p w14:paraId="07E71BF0" w14:textId="5D5B966E" w:rsidR="00847598" w:rsidRPr="005A4B84" w:rsidRDefault="00847598" w:rsidP="00EC2C97">
            <w:pPr>
              <w:pStyle w:val="BodyText"/>
              <w:spacing w:line="240" w:lineRule="auto"/>
              <w:contextualSpacing/>
              <w:rPr>
                <w:b/>
                <w:szCs w:val="24"/>
              </w:rPr>
            </w:pPr>
            <w:r w:rsidRPr="00E4516F">
              <w:rPr>
                <w:rFonts w:eastAsia="Times"/>
                <w:b/>
              </w:rPr>
              <w:t>Name of Group / Organisation</w:t>
            </w:r>
          </w:p>
        </w:tc>
        <w:tc>
          <w:tcPr>
            <w:tcW w:w="5670" w:type="dxa"/>
            <w:gridSpan w:val="4"/>
            <w:shd w:val="clear" w:color="auto" w:fill="auto"/>
          </w:tcPr>
          <w:p w14:paraId="4827831B" w14:textId="77777777" w:rsidR="00847598" w:rsidRPr="00760455" w:rsidRDefault="00847598" w:rsidP="00EC2C97">
            <w:pPr>
              <w:spacing w:line="240" w:lineRule="auto"/>
              <w:contextualSpacing/>
              <w:rPr>
                <w:szCs w:val="24"/>
              </w:rPr>
            </w:pPr>
          </w:p>
        </w:tc>
      </w:tr>
      <w:tr w:rsidR="00847598" w:rsidRPr="00760455" w14:paraId="27EC08FC" w14:textId="77777777" w:rsidTr="00772BA9">
        <w:tc>
          <w:tcPr>
            <w:tcW w:w="3573" w:type="dxa"/>
            <w:shd w:val="clear" w:color="auto" w:fill="ACB9CA" w:themeFill="text2" w:themeFillTint="66"/>
            <w:vAlign w:val="center"/>
          </w:tcPr>
          <w:p w14:paraId="0023B394" w14:textId="25FB1B6B" w:rsidR="00847598" w:rsidRPr="005A4B84" w:rsidRDefault="00847598" w:rsidP="00EC2C97">
            <w:pPr>
              <w:pStyle w:val="BodyText"/>
              <w:spacing w:line="240" w:lineRule="auto"/>
              <w:contextualSpacing/>
              <w:rPr>
                <w:b/>
                <w:szCs w:val="24"/>
              </w:rPr>
            </w:pPr>
            <w:r w:rsidRPr="00E4516F">
              <w:rPr>
                <w:rFonts w:eastAsia="Times"/>
                <w:b/>
              </w:rPr>
              <w:t>Name of Contact Person for Correspondence</w:t>
            </w:r>
          </w:p>
        </w:tc>
        <w:tc>
          <w:tcPr>
            <w:tcW w:w="5670" w:type="dxa"/>
            <w:gridSpan w:val="4"/>
            <w:shd w:val="clear" w:color="auto" w:fill="auto"/>
          </w:tcPr>
          <w:p w14:paraId="74ACE577" w14:textId="77777777" w:rsidR="00847598" w:rsidRPr="00760455" w:rsidRDefault="00847598" w:rsidP="00EC2C97">
            <w:pPr>
              <w:spacing w:line="240" w:lineRule="auto"/>
              <w:contextualSpacing/>
              <w:rPr>
                <w:szCs w:val="24"/>
              </w:rPr>
            </w:pPr>
          </w:p>
        </w:tc>
      </w:tr>
      <w:tr w:rsidR="00847598" w:rsidRPr="00760455" w14:paraId="17858F90" w14:textId="77777777" w:rsidTr="00772BA9">
        <w:tc>
          <w:tcPr>
            <w:tcW w:w="3573" w:type="dxa"/>
            <w:shd w:val="clear" w:color="auto" w:fill="ACB9CA" w:themeFill="text2" w:themeFillTint="66"/>
            <w:vAlign w:val="center"/>
          </w:tcPr>
          <w:p w14:paraId="25216C10" w14:textId="17F328AC" w:rsidR="00847598" w:rsidRPr="005A4B84" w:rsidRDefault="00847598" w:rsidP="00EC2C97">
            <w:pPr>
              <w:pStyle w:val="BodyText"/>
              <w:spacing w:line="240" w:lineRule="auto"/>
              <w:contextualSpacing/>
              <w:rPr>
                <w:b/>
                <w:szCs w:val="24"/>
              </w:rPr>
            </w:pPr>
            <w:r w:rsidRPr="00E4516F">
              <w:rPr>
                <w:rFonts w:eastAsia="Times"/>
                <w:b/>
              </w:rPr>
              <w:t>Role in Group / Organisation</w:t>
            </w:r>
          </w:p>
        </w:tc>
        <w:tc>
          <w:tcPr>
            <w:tcW w:w="5670" w:type="dxa"/>
            <w:gridSpan w:val="4"/>
            <w:shd w:val="clear" w:color="auto" w:fill="auto"/>
          </w:tcPr>
          <w:p w14:paraId="0E3B645A" w14:textId="77777777" w:rsidR="00847598" w:rsidRPr="00760455" w:rsidRDefault="00847598" w:rsidP="00EC2C97">
            <w:pPr>
              <w:spacing w:line="240" w:lineRule="auto"/>
              <w:contextualSpacing/>
              <w:rPr>
                <w:szCs w:val="24"/>
              </w:rPr>
            </w:pPr>
          </w:p>
        </w:tc>
      </w:tr>
      <w:tr w:rsidR="00847598" w:rsidRPr="00760455" w14:paraId="45BB1839" w14:textId="77777777" w:rsidTr="00772BA9">
        <w:tc>
          <w:tcPr>
            <w:tcW w:w="3573" w:type="dxa"/>
            <w:shd w:val="clear" w:color="auto" w:fill="ACB9CA" w:themeFill="text2" w:themeFillTint="66"/>
            <w:vAlign w:val="center"/>
          </w:tcPr>
          <w:p w14:paraId="59CA7E12" w14:textId="77777777" w:rsidR="00847598" w:rsidRDefault="00847598" w:rsidP="00EC2C97">
            <w:pPr>
              <w:spacing w:line="240" w:lineRule="auto"/>
              <w:contextualSpacing/>
              <w:rPr>
                <w:b/>
                <w:szCs w:val="24"/>
              </w:rPr>
            </w:pPr>
            <w:r w:rsidRPr="0051474F">
              <w:rPr>
                <w:b/>
                <w:szCs w:val="24"/>
              </w:rPr>
              <w:t>Address</w:t>
            </w:r>
          </w:p>
          <w:p w14:paraId="48536137" w14:textId="77777777" w:rsidR="00847598" w:rsidRDefault="00847598" w:rsidP="00EC2C97">
            <w:pPr>
              <w:spacing w:line="240" w:lineRule="auto"/>
              <w:contextualSpacing/>
              <w:rPr>
                <w:b/>
                <w:szCs w:val="24"/>
              </w:rPr>
            </w:pPr>
          </w:p>
          <w:p w14:paraId="109ECF5C" w14:textId="41C54B4E" w:rsidR="00847598" w:rsidRPr="005A4B84" w:rsidRDefault="00847598" w:rsidP="00EC2C97">
            <w:pPr>
              <w:pStyle w:val="BodyText"/>
              <w:spacing w:line="240" w:lineRule="auto"/>
              <w:contextualSpacing/>
              <w:rPr>
                <w:b/>
                <w:szCs w:val="24"/>
              </w:rPr>
            </w:pPr>
            <w:r>
              <w:rPr>
                <w:b/>
                <w:szCs w:val="24"/>
              </w:rPr>
              <w:t>Eircode</w:t>
            </w:r>
          </w:p>
        </w:tc>
        <w:tc>
          <w:tcPr>
            <w:tcW w:w="5670" w:type="dxa"/>
            <w:gridSpan w:val="4"/>
            <w:shd w:val="clear" w:color="auto" w:fill="auto"/>
          </w:tcPr>
          <w:p w14:paraId="3785AA94" w14:textId="77777777" w:rsidR="00847598" w:rsidRDefault="00847598" w:rsidP="00EC2C97">
            <w:pPr>
              <w:spacing w:line="240" w:lineRule="auto"/>
              <w:contextualSpacing/>
              <w:rPr>
                <w:szCs w:val="24"/>
              </w:rPr>
            </w:pPr>
          </w:p>
          <w:p w14:paraId="1DEDC569" w14:textId="77777777" w:rsidR="00847598" w:rsidRPr="00760455" w:rsidRDefault="00847598" w:rsidP="00EC2C97">
            <w:pPr>
              <w:spacing w:line="240" w:lineRule="auto"/>
              <w:contextualSpacing/>
              <w:jc w:val="center"/>
              <w:rPr>
                <w:szCs w:val="24"/>
              </w:rPr>
            </w:pPr>
          </w:p>
        </w:tc>
      </w:tr>
      <w:tr w:rsidR="00847598" w:rsidRPr="00760455" w14:paraId="51442694" w14:textId="77777777" w:rsidTr="00772BA9">
        <w:tc>
          <w:tcPr>
            <w:tcW w:w="3573" w:type="dxa"/>
            <w:shd w:val="clear" w:color="auto" w:fill="ACB9CA" w:themeFill="text2" w:themeFillTint="66"/>
            <w:vAlign w:val="center"/>
          </w:tcPr>
          <w:p w14:paraId="359D1CB2" w14:textId="5722A7A4" w:rsidR="00847598" w:rsidRPr="005A4B84" w:rsidRDefault="00847598" w:rsidP="00EC2C97">
            <w:pPr>
              <w:pStyle w:val="BodyText"/>
              <w:spacing w:line="240" w:lineRule="auto"/>
              <w:contextualSpacing/>
              <w:rPr>
                <w:b/>
                <w:szCs w:val="24"/>
              </w:rPr>
            </w:pPr>
            <w:r w:rsidRPr="0051474F">
              <w:rPr>
                <w:b/>
                <w:szCs w:val="24"/>
              </w:rPr>
              <w:t>Phone</w:t>
            </w:r>
          </w:p>
        </w:tc>
        <w:tc>
          <w:tcPr>
            <w:tcW w:w="5670" w:type="dxa"/>
            <w:gridSpan w:val="4"/>
            <w:shd w:val="clear" w:color="auto" w:fill="auto"/>
          </w:tcPr>
          <w:p w14:paraId="6762B845" w14:textId="77777777" w:rsidR="00847598" w:rsidRPr="00760455" w:rsidRDefault="00847598" w:rsidP="00EC2C97">
            <w:pPr>
              <w:spacing w:line="240" w:lineRule="auto"/>
              <w:contextualSpacing/>
              <w:rPr>
                <w:szCs w:val="24"/>
              </w:rPr>
            </w:pPr>
          </w:p>
        </w:tc>
      </w:tr>
      <w:tr w:rsidR="00847598" w:rsidRPr="00760455" w14:paraId="64BAB86D" w14:textId="77777777" w:rsidTr="00772BA9">
        <w:tc>
          <w:tcPr>
            <w:tcW w:w="3573" w:type="dxa"/>
            <w:shd w:val="clear" w:color="auto" w:fill="ACB9CA" w:themeFill="text2" w:themeFillTint="66"/>
            <w:vAlign w:val="center"/>
          </w:tcPr>
          <w:p w14:paraId="3E88CABE" w14:textId="21043448" w:rsidR="00847598" w:rsidRPr="005A4B84" w:rsidRDefault="00847598" w:rsidP="00EC2C97">
            <w:pPr>
              <w:pStyle w:val="BodyText"/>
              <w:spacing w:line="240" w:lineRule="auto"/>
              <w:contextualSpacing/>
              <w:rPr>
                <w:b/>
                <w:szCs w:val="24"/>
              </w:rPr>
            </w:pPr>
            <w:r w:rsidRPr="0051474F">
              <w:rPr>
                <w:b/>
                <w:szCs w:val="24"/>
              </w:rPr>
              <w:t>Email</w:t>
            </w:r>
          </w:p>
        </w:tc>
        <w:tc>
          <w:tcPr>
            <w:tcW w:w="5670" w:type="dxa"/>
            <w:gridSpan w:val="4"/>
            <w:shd w:val="clear" w:color="auto" w:fill="auto"/>
          </w:tcPr>
          <w:p w14:paraId="20D69FBC" w14:textId="77777777" w:rsidR="00847598" w:rsidRPr="00760455" w:rsidRDefault="00847598" w:rsidP="00EC2C97">
            <w:pPr>
              <w:spacing w:line="240" w:lineRule="auto"/>
              <w:contextualSpacing/>
              <w:rPr>
                <w:szCs w:val="24"/>
              </w:rPr>
            </w:pPr>
          </w:p>
        </w:tc>
      </w:tr>
      <w:tr w:rsidR="00847598" w:rsidRPr="00760455" w14:paraId="4755A411" w14:textId="77777777" w:rsidTr="00772BA9">
        <w:trPr>
          <w:trHeight w:val="671"/>
        </w:trPr>
        <w:tc>
          <w:tcPr>
            <w:tcW w:w="3573" w:type="dxa"/>
            <w:shd w:val="clear" w:color="auto" w:fill="DBDBDB" w:themeFill="accent3" w:themeFillTint="66"/>
            <w:vAlign w:val="center"/>
          </w:tcPr>
          <w:p w14:paraId="6A421239" w14:textId="46D19D23" w:rsidR="00847598" w:rsidRPr="00BB50DB" w:rsidRDefault="00847598" w:rsidP="00EC2C97">
            <w:pPr>
              <w:pStyle w:val="BodyText"/>
              <w:spacing w:line="240" w:lineRule="auto"/>
              <w:contextualSpacing/>
              <w:rPr>
                <w:szCs w:val="24"/>
              </w:rPr>
            </w:pPr>
            <w:r w:rsidRPr="00BB50DB">
              <w:rPr>
                <w:szCs w:val="24"/>
              </w:rPr>
              <w:t>Project Title</w:t>
            </w:r>
          </w:p>
        </w:tc>
        <w:tc>
          <w:tcPr>
            <w:tcW w:w="5670" w:type="dxa"/>
            <w:gridSpan w:val="4"/>
            <w:shd w:val="clear" w:color="auto" w:fill="auto"/>
          </w:tcPr>
          <w:p w14:paraId="03C212BE" w14:textId="77777777" w:rsidR="00847598" w:rsidRPr="00760455" w:rsidRDefault="00847598" w:rsidP="00EC2C97">
            <w:pPr>
              <w:spacing w:line="240" w:lineRule="auto"/>
              <w:contextualSpacing/>
              <w:rPr>
                <w:szCs w:val="24"/>
              </w:rPr>
            </w:pPr>
          </w:p>
        </w:tc>
      </w:tr>
      <w:tr w:rsidR="00847598" w:rsidRPr="005A5058" w14:paraId="520C149E" w14:textId="77777777" w:rsidTr="00772BA9">
        <w:tblPrEx>
          <w:shd w:val="clear" w:color="auto" w:fill="92D050"/>
        </w:tblPrEx>
        <w:trPr>
          <w:trHeight w:val="1401"/>
        </w:trPr>
        <w:tc>
          <w:tcPr>
            <w:tcW w:w="357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A24C2C" w14:textId="77777777" w:rsidR="00847598" w:rsidRPr="00EC2C97" w:rsidRDefault="00847598" w:rsidP="00EC2C97">
            <w:pPr>
              <w:spacing w:after="0"/>
              <w:contextualSpacing/>
              <w:rPr>
                <w:szCs w:val="24"/>
              </w:rPr>
            </w:pPr>
            <w:r w:rsidRPr="00EC2C97">
              <w:rPr>
                <w:szCs w:val="24"/>
              </w:rPr>
              <w:t>Location of Project: provide details of the area, where the project will be undertaken, grid reference(s), mapping/imagery</w:t>
            </w:r>
          </w:p>
          <w:p w14:paraId="3050FED7" w14:textId="77777777" w:rsidR="00847598" w:rsidRPr="00EC2C97" w:rsidRDefault="00847598" w:rsidP="00EC2C97">
            <w:pPr>
              <w:spacing w:after="0"/>
              <w:contextualSpacing/>
              <w:rPr>
                <w:b/>
                <w:szCs w:val="24"/>
              </w:rPr>
            </w:pPr>
            <w:r w:rsidRPr="00EC2C97">
              <w:rPr>
                <w:b/>
                <w:szCs w:val="24"/>
              </w:rPr>
              <w:t>Is project within or adjacent to a designated site (SAC/NHA/SPA)?</w:t>
            </w:r>
          </w:p>
          <w:p w14:paraId="7198BA38" w14:textId="2E4D4331" w:rsidR="00847598" w:rsidRPr="00BB50DB" w:rsidRDefault="00847598" w:rsidP="00EC2C97">
            <w:pPr>
              <w:pStyle w:val="BodyText"/>
              <w:spacing w:after="0"/>
              <w:contextualSpacing/>
              <w:rPr>
                <w:szCs w:val="24"/>
              </w:rPr>
            </w:pPr>
            <w:r w:rsidRPr="00EC2C97">
              <w:rPr>
                <w:szCs w:val="24"/>
              </w:rPr>
              <w:t xml:space="preserve">(If yes please complete sections 1 &amp; 2 below) </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tcPr>
          <w:p w14:paraId="0B2CD86E" w14:textId="77777777" w:rsidR="00847598" w:rsidRDefault="00847598" w:rsidP="00EC2C97">
            <w:pPr>
              <w:spacing w:after="0"/>
              <w:ind w:left="339"/>
              <w:contextualSpacing/>
              <w:rPr>
                <w:szCs w:val="24"/>
              </w:rPr>
            </w:pPr>
          </w:p>
          <w:p w14:paraId="52779E98" w14:textId="77777777" w:rsidR="00847598" w:rsidRPr="005A5058" w:rsidRDefault="00847598" w:rsidP="00EC2C97">
            <w:pPr>
              <w:spacing w:after="0"/>
              <w:ind w:left="339"/>
              <w:contextualSpacing/>
              <w:rPr>
                <w:szCs w:val="24"/>
              </w:rPr>
            </w:pPr>
          </w:p>
        </w:tc>
      </w:tr>
      <w:tr w:rsidR="00EC2C97" w:rsidRPr="00760455" w14:paraId="732CCFF4" w14:textId="77777777" w:rsidTr="00031E42">
        <w:trPr>
          <w:trHeight w:val="1070"/>
        </w:trPr>
        <w:tc>
          <w:tcPr>
            <w:tcW w:w="3573" w:type="dxa"/>
            <w:shd w:val="clear" w:color="auto" w:fill="FBD4B4"/>
            <w:vAlign w:val="center"/>
          </w:tcPr>
          <w:p w14:paraId="347FE4B7" w14:textId="79801BF5" w:rsidR="00EC2C97" w:rsidRPr="00760455" w:rsidRDefault="00EC2C97" w:rsidP="00EC2C97">
            <w:pPr>
              <w:pStyle w:val="BodyText"/>
              <w:spacing w:line="240" w:lineRule="auto"/>
              <w:contextualSpacing/>
              <w:rPr>
                <w:szCs w:val="24"/>
              </w:rPr>
            </w:pPr>
            <w:r w:rsidRPr="00760455">
              <w:rPr>
                <w:szCs w:val="24"/>
              </w:rPr>
              <w:t>Overall Project Cost* €</w:t>
            </w:r>
          </w:p>
        </w:tc>
        <w:tc>
          <w:tcPr>
            <w:tcW w:w="2268" w:type="dxa"/>
            <w:gridSpan w:val="2"/>
            <w:shd w:val="clear" w:color="auto" w:fill="auto"/>
            <w:vAlign w:val="center"/>
          </w:tcPr>
          <w:p w14:paraId="297608DD" w14:textId="77777777" w:rsidR="00EC2C97" w:rsidRPr="00760455" w:rsidRDefault="00EC2C97" w:rsidP="00EC2C97">
            <w:pPr>
              <w:pStyle w:val="BodyText"/>
              <w:spacing w:line="240" w:lineRule="auto"/>
              <w:contextualSpacing/>
              <w:rPr>
                <w:szCs w:val="24"/>
              </w:rPr>
            </w:pPr>
          </w:p>
        </w:tc>
        <w:tc>
          <w:tcPr>
            <w:tcW w:w="2268" w:type="dxa"/>
            <w:shd w:val="clear" w:color="auto" w:fill="FBD4B4"/>
          </w:tcPr>
          <w:p w14:paraId="303ECB98" w14:textId="074600A3" w:rsidR="00EC2C97" w:rsidRPr="00760455" w:rsidRDefault="00EC2C97" w:rsidP="00EC2C97">
            <w:pPr>
              <w:pStyle w:val="BodyText"/>
              <w:spacing w:line="240" w:lineRule="auto"/>
              <w:contextualSpacing/>
              <w:rPr>
                <w:szCs w:val="24"/>
              </w:rPr>
            </w:pPr>
            <w:r w:rsidRPr="000F651A">
              <w:t>Overall PCES application amount sought €</w:t>
            </w:r>
          </w:p>
        </w:tc>
        <w:tc>
          <w:tcPr>
            <w:tcW w:w="1134" w:type="dxa"/>
            <w:shd w:val="clear" w:color="auto" w:fill="auto"/>
            <w:vAlign w:val="center"/>
          </w:tcPr>
          <w:p w14:paraId="741560BB" w14:textId="7ABE81A2" w:rsidR="00EC2C97" w:rsidRPr="00760455" w:rsidRDefault="00EC2C97" w:rsidP="00EC2C97">
            <w:pPr>
              <w:pStyle w:val="BodyText"/>
              <w:spacing w:line="240" w:lineRule="auto"/>
              <w:contextualSpacing/>
              <w:rPr>
                <w:szCs w:val="24"/>
              </w:rPr>
            </w:pPr>
          </w:p>
        </w:tc>
      </w:tr>
      <w:tr w:rsidR="00EC2C97" w:rsidRPr="00760455" w14:paraId="5969DE38" w14:textId="77777777" w:rsidTr="00EC2C97">
        <w:trPr>
          <w:trHeight w:val="768"/>
        </w:trPr>
        <w:tc>
          <w:tcPr>
            <w:tcW w:w="3573" w:type="dxa"/>
            <w:vMerge w:val="restart"/>
            <w:shd w:val="clear" w:color="auto" w:fill="FBD4B4"/>
            <w:vAlign w:val="center"/>
          </w:tcPr>
          <w:p w14:paraId="1932C4BF" w14:textId="3456A32B" w:rsidR="00EC2C97" w:rsidRPr="00760455" w:rsidRDefault="00EC2C97" w:rsidP="00EC2C97">
            <w:pPr>
              <w:pStyle w:val="BodyText"/>
              <w:spacing w:line="240" w:lineRule="auto"/>
              <w:contextualSpacing/>
              <w:rPr>
                <w:szCs w:val="24"/>
              </w:rPr>
            </w:pPr>
            <w:r>
              <w:rPr>
                <w:szCs w:val="24"/>
              </w:rPr>
              <w:t>Is 30% Pre-funding required?</w:t>
            </w:r>
          </w:p>
        </w:tc>
        <w:tc>
          <w:tcPr>
            <w:tcW w:w="1134" w:type="dxa"/>
            <w:shd w:val="clear" w:color="auto" w:fill="auto"/>
            <w:vAlign w:val="center"/>
          </w:tcPr>
          <w:p w14:paraId="4BB285AA" w14:textId="18EF73F4" w:rsidR="00EC2C97" w:rsidRPr="00760455" w:rsidRDefault="00EC2C97" w:rsidP="00EC2C97">
            <w:pPr>
              <w:pStyle w:val="BodyText"/>
              <w:spacing w:line="240" w:lineRule="auto"/>
              <w:contextualSpacing/>
              <w:jc w:val="center"/>
              <w:rPr>
                <w:szCs w:val="24"/>
              </w:rPr>
            </w:pPr>
            <w:r>
              <w:t>Yes</w:t>
            </w:r>
          </w:p>
        </w:tc>
        <w:tc>
          <w:tcPr>
            <w:tcW w:w="1134" w:type="dxa"/>
            <w:shd w:val="clear" w:color="auto" w:fill="auto"/>
            <w:vAlign w:val="center"/>
          </w:tcPr>
          <w:p w14:paraId="1ABEA007" w14:textId="14729C1B" w:rsidR="00EC2C97" w:rsidRPr="00760455" w:rsidRDefault="00EC2C97" w:rsidP="00EC2C97">
            <w:pPr>
              <w:pStyle w:val="BodyText"/>
              <w:spacing w:line="240" w:lineRule="auto"/>
              <w:contextualSpacing/>
              <w:jc w:val="center"/>
              <w:rPr>
                <w:szCs w:val="24"/>
              </w:rPr>
            </w:pPr>
            <w:r>
              <w:t>No</w:t>
            </w:r>
          </w:p>
        </w:tc>
        <w:tc>
          <w:tcPr>
            <w:tcW w:w="2268" w:type="dxa"/>
            <w:vMerge w:val="restart"/>
            <w:shd w:val="clear" w:color="auto" w:fill="FBD4B4"/>
            <w:vAlign w:val="center"/>
          </w:tcPr>
          <w:p w14:paraId="1E0DFB25" w14:textId="79635FAA" w:rsidR="00EC2C97" w:rsidRPr="00760455" w:rsidRDefault="00EC2C97" w:rsidP="00EC2C97">
            <w:pPr>
              <w:pStyle w:val="BodyText"/>
              <w:spacing w:line="240" w:lineRule="auto"/>
              <w:contextualSpacing/>
              <w:rPr>
                <w:szCs w:val="24"/>
              </w:rPr>
            </w:pPr>
            <w:r>
              <w:rPr>
                <w:szCs w:val="24"/>
              </w:rPr>
              <w:t>Match funding amount</w:t>
            </w:r>
            <w:r w:rsidRPr="00760455">
              <w:rPr>
                <w:szCs w:val="24"/>
              </w:rPr>
              <w:t xml:space="preserve">  €</w:t>
            </w:r>
          </w:p>
        </w:tc>
        <w:tc>
          <w:tcPr>
            <w:tcW w:w="1134" w:type="dxa"/>
            <w:vMerge w:val="restart"/>
            <w:shd w:val="clear" w:color="auto" w:fill="auto"/>
            <w:vAlign w:val="center"/>
          </w:tcPr>
          <w:p w14:paraId="196882AD" w14:textId="0B4D6CE1" w:rsidR="00EC2C97" w:rsidRPr="00760455" w:rsidRDefault="00EC2C97" w:rsidP="00EC2C97">
            <w:pPr>
              <w:pStyle w:val="BodyText"/>
              <w:spacing w:line="240" w:lineRule="auto"/>
              <w:contextualSpacing/>
              <w:rPr>
                <w:szCs w:val="24"/>
              </w:rPr>
            </w:pPr>
          </w:p>
        </w:tc>
      </w:tr>
      <w:tr w:rsidR="005A4B84" w:rsidRPr="00760455" w14:paraId="79E2D261" w14:textId="77777777" w:rsidTr="005A4B84">
        <w:trPr>
          <w:trHeight w:val="768"/>
        </w:trPr>
        <w:tc>
          <w:tcPr>
            <w:tcW w:w="3573" w:type="dxa"/>
            <w:vMerge/>
            <w:shd w:val="clear" w:color="auto" w:fill="FBD4B4"/>
            <w:vAlign w:val="center"/>
          </w:tcPr>
          <w:p w14:paraId="4D7EED19" w14:textId="77777777" w:rsidR="005A4B84" w:rsidRDefault="005A4B84" w:rsidP="00DE5060">
            <w:pPr>
              <w:jc w:val="center"/>
              <w:rPr>
                <w:szCs w:val="24"/>
              </w:rPr>
            </w:pPr>
          </w:p>
        </w:tc>
        <w:sdt>
          <w:sdtPr>
            <w:rPr>
              <w:szCs w:val="24"/>
            </w:rPr>
            <w:id w:val="1077782848"/>
            <w14:checkbox>
              <w14:checked w14:val="0"/>
              <w14:checkedState w14:val="2612" w14:font="MS Gothic"/>
              <w14:uncheckedState w14:val="2610" w14:font="MS Gothic"/>
            </w14:checkbox>
          </w:sdtPr>
          <w:sdtEndPr/>
          <w:sdtContent>
            <w:tc>
              <w:tcPr>
                <w:tcW w:w="1134" w:type="dxa"/>
                <w:shd w:val="clear" w:color="auto" w:fill="auto"/>
                <w:vAlign w:val="center"/>
              </w:tcPr>
              <w:p w14:paraId="195AC15C" w14:textId="77777777" w:rsidR="005A4B84" w:rsidRPr="00760455" w:rsidRDefault="005A4B84" w:rsidP="00DE5060">
                <w:pPr>
                  <w:jc w:val="center"/>
                  <w:rPr>
                    <w:szCs w:val="24"/>
                  </w:rPr>
                </w:pPr>
                <w:r>
                  <w:rPr>
                    <w:rFonts w:ascii="MS Gothic" w:eastAsia="MS Gothic" w:hAnsi="MS Gothic" w:hint="eastAsia"/>
                  </w:rPr>
                  <w:t>☐</w:t>
                </w:r>
              </w:p>
            </w:tc>
          </w:sdtContent>
        </w:sdt>
        <w:sdt>
          <w:sdtPr>
            <w:rPr>
              <w:szCs w:val="24"/>
            </w:rPr>
            <w:id w:val="101782639"/>
            <w14:checkbox>
              <w14:checked w14:val="0"/>
              <w14:checkedState w14:val="2612" w14:font="MS Gothic"/>
              <w14:uncheckedState w14:val="2610" w14:font="MS Gothic"/>
            </w14:checkbox>
          </w:sdtPr>
          <w:sdtEndPr/>
          <w:sdtContent>
            <w:tc>
              <w:tcPr>
                <w:tcW w:w="1134" w:type="dxa"/>
                <w:shd w:val="clear" w:color="auto" w:fill="auto"/>
                <w:vAlign w:val="center"/>
              </w:tcPr>
              <w:p w14:paraId="49B8A1C4" w14:textId="77777777" w:rsidR="005A4B84" w:rsidRPr="00760455" w:rsidRDefault="005A4B84" w:rsidP="00DE5060">
                <w:pPr>
                  <w:jc w:val="center"/>
                  <w:rPr>
                    <w:szCs w:val="24"/>
                  </w:rPr>
                </w:pPr>
                <w:r>
                  <w:rPr>
                    <w:rFonts w:ascii="MS Gothic" w:eastAsia="MS Gothic" w:hAnsi="MS Gothic" w:hint="eastAsia"/>
                  </w:rPr>
                  <w:t>☐</w:t>
                </w:r>
              </w:p>
            </w:tc>
          </w:sdtContent>
        </w:sdt>
        <w:tc>
          <w:tcPr>
            <w:tcW w:w="2268" w:type="dxa"/>
            <w:vMerge/>
            <w:shd w:val="clear" w:color="auto" w:fill="FBD4B4"/>
            <w:vAlign w:val="center"/>
          </w:tcPr>
          <w:p w14:paraId="4B22B0A6" w14:textId="77777777" w:rsidR="005A4B84" w:rsidRDefault="005A4B84" w:rsidP="00DE5060">
            <w:pPr>
              <w:jc w:val="center"/>
              <w:rPr>
                <w:szCs w:val="24"/>
              </w:rPr>
            </w:pPr>
          </w:p>
        </w:tc>
        <w:tc>
          <w:tcPr>
            <w:tcW w:w="1134" w:type="dxa"/>
            <w:vMerge/>
            <w:shd w:val="clear" w:color="auto" w:fill="auto"/>
            <w:vAlign w:val="center"/>
          </w:tcPr>
          <w:p w14:paraId="0CDF9EFC" w14:textId="77777777" w:rsidR="005A4B84" w:rsidRPr="00760455" w:rsidRDefault="005A4B84" w:rsidP="00DE5060">
            <w:pPr>
              <w:jc w:val="center"/>
              <w:rPr>
                <w:szCs w:val="24"/>
              </w:rPr>
            </w:pPr>
          </w:p>
        </w:tc>
      </w:tr>
    </w:tbl>
    <w:p w14:paraId="0DADD338" w14:textId="77777777" w:rsidR="005A4B84" w:rsidRPr="005A5058" w:rsidRDefault="005A4B84" w:rsidP="005A4B84">
      <w:pPr>
        <w:rPr>
          <w:szCs w:val="24"/>
        </w:rPr>
      </w:pPr>
      <w:r>
        <w:br w:type="page"/>
      </w:r>
    </w:p>
    <w:tbl>
      <w:tblPr>
        <w:tblW w:w="9243" w:type="dxa"/>
        <w:tblInd w:w="108" w:type="dxa"/>
        <w:shd w:val="clear" w:color="auto" w:fill="92D050"/>
        <w:tblLayout w:type="fixed"/>
        <w:tblLook w:val="04A0" w:firstRow="1" w:lastRow="0" w:firstColumn="1" w:lastColumn="0" w:noHBand="0" w:noVBand="1"/>
      </w:tblPr>
      <w:tblGrid>
        <w:gridCol w:w="2722"/>
        <w:gridCol w:w="6521"/>
      </w:tblGrid>
      <w:tr w:rsidR="005A4B84" w:rsidRPr="005A5058" w14:paraId="13E5BFED" w14:textId="77777777" w:rsidTr="008419F5">
        <w:trPr>
          <w:trHeight w:val="551"/>
        </w:trPr>
        <w:tc>
          <w:tcPr>
            <w:tcW w:w="9243" w:type="dxa"/>
            <w:gridSpan w:val="2"/>
            <w:tcBorders>
              <w:top w:val="single" w:sz="4" w:space="0" w:color="auto"/>
              <w:left w:val="single" w:sz="4" w:space="0" w:color="auto"/>
              <w:bottom w:val="single" w:sz="4" w:space="0" w:color="auto"/>
              <w:right w:val="single" w:sz="4" w:space="0" w:color="auto"/>
            </w:tcBorders>
            <w:shd w:val="clear" w:color="auto" w:fill="9FC63B"/>
            <w:vAlign w:val="center"/>
          </w:tcPr>
          <w:p w14:paraId="608CC81C" w14:textId="46100C46" w:rsidR="005A4B84" w:rsidRPr="005A5058" w:rsidRDefault="00EC2C97" w:rsidP="00DE5060">
            <w:pPr>
              <w:ind w:left="720"/>
              <w:contextualSpacing/>
              <w:jc w:val="center"/>
              <w:rPr>
                <w:b/>
                <w:szCs w:val="24"/>
              </w:rPr>
            </w:pPr>
            <w:r>
              <w:rPr>
                <w:b/>
                <w:sz w:val="28"/>
                <w:szCs w:val="24"/>
              </w:rPr>
              <w:lastRenderedPageBreak/>
              <w:t xml:space="preserve">Section 1 - </w:t>
            </w:r>
            <w:r w:rsidRPr="005A5058">
              <w:rPr>
                <w:b/>
                <w:sz w:val="28"/>
                <w:szCs w:val="24"/>
              </w:rPr>
              <w:t>Project Details</w:t>
            </w:r>
          </w:p>
        </w:tc>
      </w:tr>
      <w:tr w:rsidR="00EC2C97" w:rsidRPr="005A5058" w14:paraId="3D2AE7E6" w14:textId="77777777" w:rsidTr="00990334">
        <w:trPr>
          <w:trHeight w:val="2835"/>
        </w:trPr>
        <w:tc>
          <w:tcPr>
            <w:tcW w:w="2722" w:type="dxa"/>
            <w:tcBorders>
              <w:top w:val="single" w:sz="4" w:space="0" w:color="auto"/>
              <w:left w:val="single" w:sz="4" w:space="0" w:color="auto"/>
              <w:bottom w:val="single" w:sz="4" w:space="0" w:color="auto"/>
              <w:right w:val="single" w:sz="4" w:space="0" w:color="auto"/>
            </w:tcBorders>
            <w:shd w:val="clear" w:color="auto" w:fill="9FC63B"/>
          </w:tcPr>
          <w:p w14:paraId="45251A05" w14:textId="77777777" w:rsidR="00EC2C97" w:rsidRDefault="00EC2C97" w:rsidP="00EC2C97">
            <w:pPr>
              <w:contextualSpacing/>
            </w:pPr>
          </w:p>
          <w:p w14:paraId="2CD8D2B6" w14:textId="77777777" w:rsidR="00EC2C97" w:rsidRDefault="00EC2C97" w:rsidP="00EC2C97">
            <w:pPr>
              <w:contextualSpacing/>
            </w:pPr>
          </w:p>
          <w:p w14:paraId="7000B432" w14:textId="2F74BF3A" w:rsidR="00EC2C97" w:rsidRPr="0051474F" w:rsidRDefault="00EC2C97" w:rsidP="00EC2C97">
            <w:pPr>
              <w:contextualSpacing/>
              <w:rPr>
                <w:szCs w:val="24"/>
              </w:rPr>
            </w:pPr>
            <w:r w:rsidRPr="001C52BB">
              <w:t xml:space="preserve">What is the aim of the project?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60DDED8" w14:textId="77777777" w:rsidR="00EC2C97" w:rsidRPr="005A5058" w:rsidRDefault="00EC2C97" w:rsidP="00EC2C97">
            <w:pPr>
              <w:ind w:left="339"/>
              <w:contextualSpacing/>
              <w:rPr>
                <w:szCs w:val="24"/>
              </w:rPr>
            </w:pPr>
          </w:p>
        </w:tc>
      </w:tr>
      <w:tr w:rsidR="00EC2C97" w:rsidRPr="005A5058" w14:paraId="1AF6651A" w14:textId="77777777" w:rsidTr="00990334">
        <w:trPr>
          <w:trHeight w:val="3691"/>
        </w:trPr>
        <w:tc>
          <w:tcPr>
            <w:tcW w:w="2722" w:type="dxa"/>
            <w:tcBorders>
              <w:top w:val="single" w:sz="4" w:space="0" w:color="auto"/>
              <w:left w:val="single" w:sz="4" w:space="0" w:color="auto"/>
              <w:bottom w:val="single" w:sz="4" w:space="0" w:color="auto"/>
              <w:right w:val="single" w:sz="4" w:space="0" w:color="auto"/>
            </w:tcBorders>
            <w:shd w:val="clear" w:color="auto" w:fill="9FC63B"/>
          </w:tcPr>
          <w:p w14:paraId="0EF7B077" w14:textId="77777777" w:rsidR="00EC2C97" w:rsidRDefault="00EC2C97" w:rsidP="00EC2C97">
            <w:pPr>
              <w:contextualSpacing/>
            </w:pPr>
          </w:p>
          <w:p w14:paraId="320F3DD2" w14:textId="405EC6A6" w:rsidR="00EC2C97" w:rsidRPr="004C0869" w:rsidRDefault="00EC2C97" w:rsidP="00EC2C97">
            <w:pPr>
              <w:contextualSpacing/>
              <w:rPr>
                <w:szCs w:val="24"/>
              </w:rPr>
            </w:pPr>
            <w:r w:rsidRPr="001C52BB">
              <w:t>Describe the proposed project including actions and project milestones (include pre-project photographs and maps if appropriate):</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DC35DE9" w14:textId="77777777" w:rsidR="00EC2C97" w:rsidRPr="005A5058" w:rsidRDefault="00EC2C97" w:rsidP="00EC2C97">
            <w:pPr>
              <w:ind w:left="339"/>
              <w:contextualSpacing/>
              <w:rPr>
                <w:szCs w:val="24"/>
              </w:rPr>
            </w:pPr>
          </w:p>
        </w:tc>
      </w:tr>
      <w:tr w:rsidR="00EC2C97" w:rsidRPr="005A5058" w14:paraId="770E01E1" w14:textId="77777777" w:rsidTr="00990334">
        <w:trPr>
          <w:trHeight w:val="3969"/>
        </w:trPr>
        <w:tc>
          <w:tcPr>
            <w:tcW w:w="2722" w:type="dxa"/>
            <w:tcBorders>
              <w:top w:val="single" w:sz="4" w:space="0" w:color="auto"/>
              <w:left w:val="single" w:sz="4" w:space="0" w:color="auto"/>
              <w:bottom w:val="single" w:sz="4" w:space="0" w:color="auto"/>
              <w:right w:val="single" w:sz="4" w:space="0" w:color="auto"/>
            </w:tcBorders>
            <w:shd w:val="clear" w:color="auto" w:fill="9FC63B"/>
          </w:tcPr>
          <w:p w14:paraId="0EB69A00" w14:textId="77777777" w:rsidR="00EC2C97" w:rsidRDefault="00EC2C97" w:rsidP="00EC2C97">
            <w:pPr>
              <w:contextualSpacing/>
            </w:pPr>
          </w:p>
          <w:p w14:paraId="7991456C" w14:textId="039BE541" w:rsidR="00EC2C97" w:rsidRPr="004C0869" w:rsidRDefault="00EC2C97" w:rsidP="00EC2C97">
            <w:pPr>
              <w:contextualSpacing/>
              <w:rPr>
                <w:szCs w:val="24"/>
              </w:rPr>
            </w:pPr>
            <w:r w:rsidRPr="001C52BB">
              <w:t>What are the benefits of the project in relation to the community? How will it contribute to raising awareness of peatland and wetland conservation?</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5213C2A" w14:textId="77777777" w:rsidR="00EC2C97" w:rsidRPr="005A5058" w:rsidRDefault="00EC2C97" w:rsidP="00EC2C97">
            <w:pPr>
              <w:ind w:left="339"/>
              <w:contextualSpacing/>
              <w:rPr>
                <w:szCs w:val="24"/>
              </w:rPr>
            </w:pPr>
          </w:p>
        </w:tc>
      </w:tr>
      <w:tr w:rsidR="00EC2C97" w:rsidRPr="005A5058" w14:paraId="58ACFA5C" w14:textId="77777777" w:rsidTr="00990334">
        <w:trPr>
          <w:trHeight w:val="1541"/>
        </w:trPr>
        <w:tc>
          <w:tcPr>
            <w:tcW w:w="2722" w:type="dxa"/>
            <w:tcBorders>
              <w:top w:val="single" w:sz="4" w:space="0" w:color="auto"/>
              <w:left w:val="single" w:sz="4" w:space="0" w:color="auto"/>
              <w:bottom w:val="single" w:sz="8" w:space="0" w:color="auto"/>
              <w:right w:val="single" w:sz="4" w:space="0" w:color="auto"/>
            </w:tcBorders>
            <w:shd w:val="clear" w:color="auto" w:fill="9FC63B"/>
          </w:tcPr>
          <w:p w14:paraId="2158BF5B" w14:textId="77777777" w:rsidR="00EC2C97" w:rsidRDefault="00EC2C97" w:rsidP="00EC2C97">
            <w:pPr>
              <w:contextualSpacing/>
            </w:pPr>
          </w:p>
          <w:p w14:paraId="5646E83B" w14:textId="77777777" w:rsidR="00EC2C97" w:rsidRDefault="00EC2C97" w:rsidP="00EC2C97">
            <w:pPr>
              <w:contextualSpacing/>
            </w:pPr>
            <w:r w:rsidRPr="001C52BB">
              <w:t>Timeline for completion of the project</w:t>
            </w:r>
          </w:p>
          <w:p w14:paraId="6F6B00C8" w14:textId="7DCA55B4" w:rsidR="00EC2C97" w:rsidRPr="004C0869" w:rsidRDefault="00EC2C97" w:rsidP="00EC2C97">
            <w:pPr>
              <w:contextualSpacing/>
              <w:rPr>
                <w:szCs w:val="24"/>
              </w:rPr>
            </w:pPr>
          </w:p>
        </w:tc>
        <w:tc>
          <w:tcPr>
            <w:tcW w:w="6521" w:type="dxa"/>
            <w:tcBorders>
              <w:top w:val="single" w:sz="4" w:space="0" w:color="auto"/>
              <w:left w:val="single" w:sz="4" w:space="0" w:color="auto"/>
              <w:bottom w:val="single" w:sz="8" w:space="0" w:color="auto"/>
              <w:right w:val="single" w:sz="4" w:space="0" w:color="auto"/>
            </w:tcBorders>
            <w:shd w:val="clear" w:color="auto" w:fill="auto"/>
          </w:tcPr>
          <w:p w14:paraId="7709F628" w14:textId="77777777" w:rsidR="00EC2C97" w:rsidRDefault="00EC2C97" w:rsidP="00EC2C97">
            <w:pPr>
              <w:ind w:left="339"/>
              <w:contextualSpacing/>
              <w:rPr>
                <w:szCs w:val="24"/>
              </w:rPr>
            </w:pPr>
          </w:p>
          <w:p w14:paraId="54356653" w14:textId="77777777" w:rsidR="00EC2C97" w:rsidRDefault="00EC2C97" w:rsidP="00EC2C97">
            <w:pPr>
              <w:contextualSpacing/>
              <w:rPr>
                <w:szCs w:val="24"/>
              </w:rPr>
            </w:pPr>
          </w:p>
          <w:p w14:paraId="1FA3597E" w14:textId="77777777" w:rsidR="00EC2C97" w:rsidRPr="005A5058" w:rsidRDefault="00EC2C97" w:rsidP="00EC2C97">
            <w:pPr>
              <w:ind w:left="339"/>
              <w:contextualSpacing/>
              <w:rPr>
                <w:szCs w:val="24"/>
              </w:rPr>
            </w:pPr>
          </w:p>
        </w:tc>
      </w:tr>
      <w:tr w:rsidR="005A4B84" w:rsidRPr="004C0869" w14:paraId="10D42D49" w14:textId="77777777" w:rsidTr="0084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44"/>
        </w:trPr>
        <w:tc>
          <w:tcPr>
            <w:tcW w:w="9243" w:type="dxa"/>
            <w:gridSpan w:val="2"/>
            <w:tcBorders>
              <w:top w:val="single" w:sz="8" w:space="0" w:color="auto"/>
              <w:left w:val="single" w:sz="8" w:space="0" w:color="auto"/>
              <w:bottom w:val="single" w:sz="4" w:space="0" w:color="auto"/>
              <w:right w:val="single" w:sz="8" w:space="0" w:color="auto"/>
            </w:tcBorders>
            <w:shd w:val="clear" w:color="auto" w:fill="FFCF83"/>
            <w:vAlign w:val="center"/>
          </w:tcPr>
          <w:p w14:paraId="2F4086DB" w14:textId="77777777" w:rsidR="00EC2C97" w:rsidRPr="004C0869" w:rsidRDefault="005A4B84" w:rsidP="00EC2C97">
            <w:pPr>
              <w:spacing w:line="240" w:lineRule="auto"/>
              <w:jc w:val="center"/>
              <w:rPr>
                <w:b/>
                <w:color w:val="000000"/>
                <w:sz w:val="28"/>
                <w:szCs w:val="24"/>
              </w:rPr>
            </w:pPr>
            <w:r>
              <w:br w:type="page"/>
            </w:r>
            <w:r w:rsidR="00EC2C97">
              <w:rPr>
                <w:b/>
                <w:color w:val="000000"/>
                <w:sz w:val="28"/>
                <w:szCs w:val="24"/>
              </w:rPr>
              <w:t xml:space="preserve">Section 2 - </w:t>
            </w:r>
            <w:r w:rsidR="00EC2C97" w:rsidRPr="004C0869">
              <w:rPr>
                <w:b/>
                <w:color w:val="000000"/>
                <w:sz w:val="28"/>
                <w:szCs w:val="24"/>
              </w:rPr>
              <w:t>Designated Sites</w:t>
            </w:r>
          </w:p>
          <w:p w14:paraId="00672A73" w14:textId="17318510" w:rsidR="005A4B84" w:rsidRPr="004C0869" w:rsidRDefault="00EC2C97" w:rsidP="00EC2C97">
            <w:pPr>
              <w:spacing w:line="240" w:lineRule="auto"/>
              <w:contextualSpacing/>
              <w:jc w:val="center"/>
              <w:rPr>
                <w:color w:val="000000"/>
                <w:szCs w:val="24"/>
              </w:rPr>
            </w:pPr>
            <w:r w:rsidRPr="004C0869">
              <w:rPr>
                <w:color w:val="000000"/>
                <w:szCs w:val="24"/>
              </w:rPr>
              <w:t xml:space="preserve">Only complete if Project is in or adjacent to a </w:t>
            </w:r>
            <w:r>
              <w:rPr>
                <w:color w:val="000000"/>
                <w:szCs w:val="24"/>
              </w:rPr>
              <w:t>Natura 2000 site (</w:t>
            </w:r>
            <w:r w:rsidRPr="004C0869">
              <w:rPr>
                <w:color w:val="000000"/>
                <w:szCs w:val="24"/>
              </w:rPr>
              <w:t>SAC, SPA</w:t>
            </w:r>
            <w:r>
              <w:rPr>
                <w:rStyle w:val="FootnoteReference"/>
                <w:b/>
                <w:color w:val="000000"/>
                <w:sz w:val="28"/>
                <w:szCs w:val="24"/>
              </w:rPr>
              <w:footnoteReference w:id="1"/>
            </w:r>
            <w:r>
              <w:rPr>
                <w:color w:val="000000"/>
                <w:szCs w:val="24"/>
              </w:rPr>
              <w:t xml:space="preserve">) </w:t>
            </w:r>
            <w:r w:rsidRPr="004C0869">
              <w:rPr>
                <w:color w:val="000000"/>
                <w:szCs w:val="24"/>
              </w:rPr>
              <w:t xml:space="preserve">or </w:t>
            </w:r>
            <w:r>
              <w:rPr>
                <w:color w:val="000000"/>
                <w:szCs w:val="24"/>
              </w:rPr>
              <w:t>Natural Heritage Area (</w:t>
            </w:r>
            <w:r w:rsidRPr="004C0869">
              <w:rPr>
                <w:color w:val="000000"/>
                <w:szCs w:val="24"/>
              </w:rPr>
              <w:t>NHA</w:t>
            </w:r>
            <w:r>
              <w:rPr>
                <w:color w:val="000000"/>
                <w:szCs w:val="24"/>
              </w:rPr>
              <w:t>)</w:t>
            </w:r>
          </w:p>
        </w:tc>
      </w:tr>
      <w:tr w:rsidR="00EC2C97" w:rsidRPr="004C0869" w14:paraId="68BA8E57" w14:textId="77777777" w:rsidTr="0084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32"/>
        </w:trPr>
        <w:tc>
          <w:tcPr>
            <w:tcW w:w="2722" w:type="dxa"/>
            <w:tcBorders>
              <w:top w:val="single" w:sz="4" w:space="0" w:color="auto"/>
              <w:left w:val="single" w:sz="8" w:space="0" w:color="auto"/>
              <w:bottom w:val="single" w:sz="4" w:space="0" w:color="auto"/>
              <w:right w:val="single" w:sz="4" w:space="0" w:color="auto"/>
            </w:tcBorders>
            <w:shd w:val="clear" w:color="auto" w:fill="FFCF83"/>
            <w:vAlign w:val="center"/>
          </w:tcPr>
          <w:p w14:paraId="36DA0324" w14:textId="394BD7B9" w:rsidR="00EC2C97" w:rsidRPr="008419F5" w:rsidRDefault="00EC2C97" w:rsidP="00EC2C97">
            <w:pPr>
              <w:spacing w:line="240" w:lineRule="auto"/>
              <w:contextualSpacing/>
              <w:rPr>
                <w:bCs/>
                <w:color w:val="000000"/>
                <w:sz w:val="22"/>
                <w:szCs w:val="24"/>
              </w:rPr>
            </w:pPr>
            <w:r w:rsidRPr="004C0869">
              <w:rPr>
                <w:bCs/>
                <w:color w:val="000000"/>
                <w:szCs w:val="24"/>
              </w:rPr>
              <w:t xml:space="preserve">Name and Site Code if the Project is in or </w:t>
            </w:r>
            <w:r>
              <w:rPr>
                <w:bCs/>
                <w:color w:val="000000"/>
                <w:szCs w:val="24"/>
              </w:rPr>
              <w:t>a</w:t>
            </w:r>
            <w:r w:rsidRPr="004C0869">
              <w:rPr>
                <w:bCs/>
                <w:color w:val="000000"/>
                <w:szCs w:val="24"/>
              </w:rPr>
              <w:t>djacent to a Designated Site(s).</w:t>
            </w:r>
          </w:p>
        </w:tc>
        <w:tc>
          <w:tcPr>
            <w:tcW w:w="6521" w:type="dxa"/>
            <w:tcBorders>
              <w:top w:val="single" w:sz="4" w:space="0" w:color="auto"/>
              <w:left w:val="nil"/>
              <w:bottom w:val="single" w:sz="4" w:space="0" w:color="auto"/>
              <w:right w:val="single" w:sz="8" w:space="0" w:color="000000"/>
            </w:tcBorders>
            <w:shd w:val="clear" w:color="auto" w:fill="auto"/>
          </w:tcPr>
          <w:p w14:paraId="64B75812" w14:textId="77777777" w:rsidR="00EC2C97" w:rsidRPr="004C0869" w:rsidRDefault="00EC2C97" w:rsidP="00EC2C97">
            <w:pPr>
              <w:spacing w:line="240" w:lineRule="auto"/>
              <w:contextualSpacing/>
              <w:rPr>
                <w:color w:val="000000"/>
                <w:szCs w:val="24"/>
              </w:rPr>
            </w:pPr>
          </w:p>
        </w:tc>
      </w:tr>
      <w:tr w:rsidR="00EC2C97" w:rsidRPr="004C0869" w14:paraId="034E815E" w14:textId="77777777" w:rsidTr="0084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25"/>
        </w:trPr>
        <w:tc>
          <w:tcPr>
            <w:tcW w:w="2722" w:type="dxa"/>
            <w:tcBorders>
              <w:top w:val="nil"/>
              <w:left w:val="single" w:sz="8" w:space="0" w:color="auto"/>
              <w:bottom w:val="single" w:sz="4" w:space="0" w:color="auto"/>
              <w:right w:val="single" w:sz="4" w:space="0" w:color="auto"/>
            </w:tcBorders>
            <w:shd w:val="clear" w:color="auto" w:fill="FFCF83"/>
            <w:vAlign w:val="center"/>
          </w:tcPr>
          <w:p w14:paraId="57F39DB5" w14:textId="62F5E7BE" w:rsidR="00EC2C97" w:rsidRPr="008419F5" w:rsidRDefault="00EC2C97" w:rsidP="00EC2C97">
            <w:pPr>
              <w:spacing w:line="240" w:lineRule="auto"/>
              <w:contextualSpacing/>
              <w:rPr>
                <w:bCs/>
                <w:color w:val="000000"/>
                <w:sz w:val="22"/>
                <w:szCs w:val="24"/>
              </w:rPr>
            </w:pPr>
            <w:r>
              <w:rPr>
                <w:bCs/>
                <w:color w:val="000000"/>
                <w:szCs w:val="24"/>
              </w:rPr>
              <w:t>Does</w:t>
            </w:r>
            <w:r w:rsidRPr="004C0869">
              <w:rPr>
                <w:bCs/>
                <w:color w:val="000000"/>
                <w:szCs w:val="24"/>
              </w:rPr>
              <w:t xml:space="preserve"> the project include conservation measures that are specifically targeted at habitats or species for which the SAC/SPA is selected</w:t>
            </w:r>
            <w:r>
              <w:rPr>
                <w:bCs/>
                <w:color w:val="000000"/>
                <w:szCs w:val="24"/>
              </w:rPr>
              <w:t xml:space="preserve"> (i.e. the Qualifying Interests for this site)</w:t>
            </w:r>
            <w:r w:rsidRPr="004C0869">
              <w:rPr>
                <w:bCs/>
                <w:color w:val="000000"/>
                <w:szCs w:val="24"/>
              </w:rPr>
              <w:t>?</w:t>
            </w:r>
          </w:p>
        </w:tc>
        <w:tc>
          <w:tcPr>
            <w:tcW w:w="6521" w:type="dxa"/>
            <w:tcBorders>
              <w:top w:val="single" w:sz="4" w:space="0" w:color="auto"/>
              <w:left w:val="nil"/>
              <w:bottom w:val="single" w:sz="4" w:space="0" w:color="auto"/>
              <w:right w:val="single" w:sz="8" w:space="0" w:color="000000"/>
            </w:tcBorders>
            <w:shd w:val="clear" w:color="auto" w:fill="auto"/>
          </w:tcPr>
          <w:p w14:paraId="37F61D7E" w14:textId="77777777" w:rsidR="00EC2C97" w:rsidRPr="004C0869" w:rsidRDefault="00EC2C97" w:rsidP="00EC2C97">
            <w:pPr>
              <w:spacing w:line="240" w:lineRule="auto"/>
              <w:contextualSpacing/>
              <w:rPr>
                <w:color w:val="000000"/>
                <w:szCs w:val="24"/>
              </w:rPr>
            </w:pPr>
          </w:p>
          <w:p w14:paraId="77D64476" w14:textId="77777777" w:rsidR="00EC2C97" w:rsidRPr="004C0869" w:rsidRDefault="00EC2C97" w:rsidP="00EC2C97">
            <w:pPr>
              <w:spacing w:line="240" w:lineRule="auto"/>
              <w:contextualSpacing/>
              <w:rPr>
                <w:szCs w:val="24"/>
              </w:rPr>
            </w:pPr>
          </w:p>
          <w:p w14:paraId="720D4CF7" w14:textId="77777777" w:rsidR="00EC2C97" w:rsidRPr="004C0869" w:rsidRDefault="00EC2C97" w:rsidP="00EC2C97">
            <w:pPr>
              <w:spacing w:line="240" w:lineRule="auto"/>
              <w:contextualSpacing/>
              <w:rPr>
                <w:szCs w:val="24"/>
              </w:rPr>
            </w:pPr>
          </w:p>
        </w:tc>
      </w:tr>
      <w:tr w:rsidR="00EC2C97" w:rsidRPr="004C0869" w14:paraId="064CC183" w14:textId="77777777" w:rsidTr="0084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32"/>
        </w:trPr>
        <w:tc>
          <w:tcPr>
            <w:tcW w:w="2722" w:type="dxa"/>
            <w:tcBorders>
              <w:top w:val="nil"/>
              <w:left w:val="single" w:sz="8" w:space="0" w:color="auto"/>
              <w:bottom w:val="single" w:sz="4" w:space="0" w:color="auto"/>
              <w:right w:val="single" w:sz="4" w:space="0" w:color="auto"/>
            </w:tcBorders>
            <w:shd w:val="clear" w:color="auto" w:fill="FFCF83"/>
            <w:vAlign w:val="center"/>
          </w:tcPr>
          <w:p w14:paraId="75C59A55" w14:textId="377AC519" w:rsidR="00EC2C97" w:rsidRPr="008419F5" w:rsidRDefault="00EC2C97" w:rsidP="00EC2C97">
            <w:pPr>
              <w:spacing w:line="240" w:lineRule="auto"/>
              <w:contextualSpacing/>
              <w:rPr>
                <w:bCs/>
                <w:color w:val="000000"/>
                <w:sz w:val="22"/>
                <w:szCs w:val="24"/>
              </w:rPr>
            </w:pPr>
            <w:r w:rsidRPr="004C0869">
              <w:rPr>
                <w:bCs/>
                <w:color w:val="000000"/>
                <w:szCs w:val="24"/>
              </w:rPr>
              <w:t xml:space="preserve">If yes, what are these </w:t>
            </w:r>
            <w:r>
              <w:rPr>
                <w:bCs/>
                <w:color w:val="000000"/>
                <w:szCs w:val="24"/>
              </w:rPr>
              <w:t xml:space="preserve">conservation </w:t>
            </w:r>
            <w:r w:rsidRPr="004C0869">
              <w:rPr>
                <w:bCs/>
                <w:color w:val="000000"/>
                <w:szCs w:val="24"/>
              </w:rPr>
              <w:t>measures and what habitat/species are they aimed at?</w:t>
            </w:r>
          </w:p>
        </w:tc>
        <w:tc>
          <w:tcPr>
            <w:tcW w:w="6521" w:type="dxa"/>
            <w:tcBorders>
              <w:top w:val="single" w:sz="4" w:space="0" w:color="auto"/>
              <w:left w:val="nil"/>
              <w:bottom w:val="single" w:sz="4" w:space="0" w:color="auto"/>
              <w:right w:val="single" w:sz="8" w:space="0" w:color="000000"/>
            </w:tcBorders>
            <w:shd w:val="clear" w:color="auto" w:fill="auto"/>
          </w:tcPr>
          <w:p w14:paraId="38BEAF02" w14:textId="77777777" w:rsidR="00EC2C97" w:rsidRPr="004C0869" w:rsidRDefault="00EC2C97" w:rsidP="00EC2C97">
            <w:pPr>
              <w:spacing w:line="240" w:lineRule="auto"/>
              <w:contextualSpacing/>
              <w:rPr>
                <w:color w:val="000000"/>
                <w:szCs w:val="24"/>
              </w:rPr>
            </w:pPr>
          </w:p>
        </w:tc>
      </w:tr>
      <w:tr w:rsidR="00EC2C97" w:rsidRPr="004C0869" w14:paraId="02C258EE" w14:textId="77777777" w:rsidTr="0084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32"/>
        </w:trPr>
        <w:tc>
          <w:tcPr>
            <w:tcW w:w="2722" w:type="dxa"/>
            <w:tcBorders>
              <w:top w:val="nil"/>
              <w:left w:val="single" w:sz="8" w:space="0" w:color="auto"/>
              <w:bottom w:val="single" w:sz="4" w:space="0" w:color="auto"/>
              <w:right w:val="single" w:sz="4" w:space="0" w:color="auto"/>
            </w:tcBorders>
            <w:shd w:val="clear" w:color="auto" w:fill="FFCF83"/>
            <w:vAlign w:val="center"/>
          </w:tcPr>
          <w:p w14:paraId="49A873A4" w14:textId="141BBA3B" w:rsidR="00EC2C97" w:rsidRPr="008419F5" w:rsidRDefault="00EC2C97" w:rsidP="00EC2C97">
            <w:pPr>
              <w:spacing w:line="240" w:lineRule="auto"/>
              <w:contextualSpacing/>
              <w:rPr>
                <w:bCs/>
                <w:color w:val="000000"/>
                <w:sz w:val="22"/>
                <w:szCs w:val="24"/>
              </w:rPr>
            </w:pPr>
            <w:r w:rsidRPr="004C0869">
              <w:rPr>
                <w:bCs/>
                <w:color w:val="000000"/>
                <w:szCs w:val="24"/>
              </w:rPr>
              <w:lastRenderedPageBreak/>
              <w:t>What is the desired outcome of the project on the target habitat/species?</w:t>
            </w:r>
            <w:r>
              <w:rPr>
                <w:rStyle w:val="FootnoteReference"/>
                <w:bCs/>
                <w:color w:val="000000"/>
                <w:szCs w:val="24"/>
              </w:rPr>
              <w:footnoteReference w:id="2"/>
            </w:r>
          </w:p>
        </w:tc>
        <w:tc>
          <w:tcPr>
            <w:tcW w:w="6521" w:type="dxa"/>
            <w:tcBorders>
              <w:top w:val="single" w:sz="4" w:space="0" w:color="auto"/>
              <w:left w:val="nil"/>
              <w:bottom w:val="single" w:sz="4" w:space="0" w:color="auto"/>
              <w:right w:val="single" w:sz="8" w:space="0" w:color="000000"/>
            </w:tcBorders>
            <w:shd w:val="clear" w:color="auto" w:fill="auto"/>
          </w:tcPr>
          <w:p w14:paraId="5E692521" w14:textId="77777777" w:rsidR="00EC2C97" w:rsidRPr="004C0869" w:rsidRDefault="00EC2C97" w:rsidP="00EC2C97">
            <w:pPr>
              <w:spacing w:line="240" w:lineRule="auto"/>
              <w:contextualSpacing/>
              <w:rPr>
                <w:color w:val="000000"/>
                <w:szCs w:val="24"/>
              </w:rPr>
            </w:pPr>
          </w:p>
        </w:tc>
      </w:tr>
      <w:tr w:rsidR="005A4B84" w:rsidRPr="004C0869" w14:paraId="0B039EDC" w14:textId="77777777" w:rsidTr="0084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32"/>
        </w:trPr>
        <w:tc>
          <w:tcPr>
            <w:tcW w:w="2722" w:type="dxa"/>
            <w:tcBorders>
              <w:top w:val="nil"/>
              <w:left w:val="single" w:sz="8" w:space="0" w:color="auto"/>
              <w:bottom w:val="single" w:sz="8" w:space="0" w:color="auto"/>
              <w:right w:val="single" w:sz="4" w:space="0" w:color="auto"/>
            </w:tcBorders>
            <w:shd w:val="clear" w:color="auto" w:fill="FFCF83"/>
            <w:vAlign w:val="center"/>
          </w:tcPr>
          <w:p w14:paraId="74DA5230" w14:textId="5BAE9DBA" w:rsidR="005A4B84" w:rsidRPr="008419F5" w:rsidRDefault="00EC2C97" w:rsidP="00EC2C97">
            <w:pPr>
              <w:spacing w:line="240" w:lineRule="auto"/>
              <w:contextualSpacing/>
              <w:rPr>
                <w:bCs/>
                <w:color w:val="000000"/>
                <w:sz w:val="22"/>
                <w:szCs w:val="24"/>
              </w:rPr>
            </w:pPr>
            <w:r w:rsidRPr="004C0869">
              <w:rPr>
                <w:bCs/>
                <w:color w:val="000000"/>
                <w:szCs w:val="24"/>
              </w:rPr>
              <w:t>How will the project measure the effectiveness of these measures</w:t>
            </w:r>
            <w:r>
              <w:rPr>
                <w:bCs/>
                <w:color w:val="000000"/>
                <w:szCs w:val="24"/>
              </w:rPr>
              <w:t>, i.e. what are the short and long-term progress indicators?</w:t>
            </w:r>
          </w:p>
        </w:tc>
        <w:tc>
          <w:tcPr>
            <w:tcW w:w="6521" w:type="dxa"/>
            <w:tcBorders>
              <w:top w:val="single" w:sz="4" w:space="0" w:color="auto"/>
              <w:left w:val="nil"/>
              <w:bottom w:val="single" w:sz="8" w:space="0" w:color="auto"/>
              <w:right w:val="single" w:sz="8" w:space="0" w:color="000000"/>
            </w:tcBorders>
            <w:shd w:val="clear" w:color="auto" w:fill="auto"/>
          </w:tcPr>
          <w:p w14:paraId="768FF053" w14:textId="77777777" w:rsidR="005A4B84" w:rsidRPr="004C0869" w:rsidRDefault="005A4B84" w:rsidP="00EC2C97">
            <w:pPr>
              <w:spacing w:line="240" w:lineRule="auto"/>
              <w:contextualSpacing/>
              <w:rPr>
                <w:color w:val="000000"/>
                <w:szCs w:val="24"/>
              </w:rPr>
            </w:pPr>
          </w:p>
        </w:tc>
      </w:tr>
    </w:tbl>
    <w:p w14:paraId="24F21765" w14:textId="77777777" w:rsidR="005A4B84" w:rsidRPr="005A5058" w:rsidRDefault="005A4B84" w:rsidP="005A4B84">
      <w:pPr>
        <w:rPr>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706"/>
        <w:gridCol w:w="1276"/>
        <w:gridCol w:w="1701"/>
      </w:tblGrid>
      <w:tr w:rsidR="00EC2C97" w:rsidRPr="005A5058" w14:paraId="1DCF2AB7" w14:textId="77777777" w:rsidTr="00EC2C97">
        <w:trPr>
          <w:trHeight w:val="423"/>
        </w:trPr>
        <w:tc>
          <w:tcPr>
            <w:tcW w:w="6266" w:type="dxa"/>
            <w:gridSpan w:val="2"/>
            <w:vMerge w:val="restart"/>
            <w:shd w:val="clear" w:color="auto" w:fill="auto"/>
            <w:vAlign w:val="center"/>
          </w:tcPr>
          <w:p w14:paraId="7DD79B36" w14:textId="556CA23B" w:rsidR="00EC2C97" w:rsidRPr="005A5058" w:rsidRDefault="00EC2C97" w:rsidP="00EC2C97">
            <w:pPr>
              <w:rPr>
                <w:b/>
                <w:szCs w:val="24"/>
              </w:rPr>
            </w:pPr>
            <w:r w:rsidRPr="00EC2C97">
              <w:rPr>
                <w:b/>
                <w:szCs w:val="24"/>
              </w:rPr>
              <w:t>Have you read the PCES Terms and Conditions?</w:t>
            </w:r>
          </w:p>
        </w:tc>
        <w:tc>
          <w:tcPr>
            <w:tcW w:w="1276" w:type="dxa"/>
            <w:shd w:val="clear" w:color="auto" w:fill="auto"/>
          </w:tcPr>
          <w:p w14:paraId="536A52E3" w14:textId="2646D210" w:rsidR="00EC2C97" w:rsidRPr="005A5058" w:rsidRDefault="00EC2C97" w:rsidP="00EC2C97">
            <w:pPr>
              <w:jc w:val="center"/>
              <w:rPr>
                <w:b/>
                <w:szCs w:val="24"/>
              </w:rPr>
            </w:pPr>
            <w:r>
              <w:rPr>
                <w:b/>
              </w:rPr>
              <w:t>Yes</w:t>
            </w:r>
          </w:p>
        </w:tc>
        <w:tc>
          <w:tcPr>
            <w:tcW w:w="1701" w:type="dxa"/>
            <w:shd w:val="clear" w:color="auto" w:fill="auto"/>
          </w:tcPr>
          <w:p w14:paraId="30FABA70" w14:textId="171252DD" w:rsidR="00EC2C97" w:rsidRPr="005A5058" w:rsidRDefault="00EC2C97" w:rsidP="00EC2C97">
            <w:pPr>
              <w:jc w:val="center"/>
              <w:rPr>
                <w:b/>
                <w:szCs w:val="24"/>
              </w:rPr>
            </w:pPr>
            <w:r>
              <w:rPr>
                <w:b/>
              </w:rPr>
              <w:t>No</w:t>
            </w:r>
          </w:p>
        </w:tc>
      </w:tr>
      <w:tr w:rsidR="00EC2C97" w:rsidRPr="005A5058" w14:paraId="6CB24C92" w14:textId="77777777" w:rsidTr="008419F5">
        <w:trPr>
          <w:trHeight w:val="567"/>
        </w:trPr>
        <w:tc>
          <w:tcPr>
            <w:tcW w:w="6266" w:type="dxa"/>
            <w:gridSpan w:val="2"/>
            <w:vMerge/>
            <w:shd w:val="clear" w:color="auto" w:fill="auto"/>
          </w:tcPr>
          <w:p w14:paraId="2FA661A8" w14:textId="77777777" w:rsidR="00EC2C97" w:rsidRDefault="00EC2C97" w:rsidP="00EC2C97">
            <w:pPr>
              <w:rPr>
                <w:b/>
                <w:szCs w:val="24"/>
              </w:rPr>
            </w:pPr>
          </w:p>
        </w:tc>
        <w:sdt>
          <w:sdtPr>
            <w:rPr>
              <w:rFonts w:ascii="Arial" w:hAnsi="Arial" w:cs="Arial"/>
              <w:b/>
              <w:sz w:val="24"/>
              <w:szCs w:val="24"/>
            </w:rPr>
            <w:id w:val="1445269157"/>
            <w14:checkbox>
              <w14:checked w14:val="0"/>
              <w14:checkedState w14:val="2612" w14:font="MS Gothic"/>
              <w14:uncheckedState w14:val="2610" w14:font="MS Gothic"/>
            </w14:checkbox>
          </w:sdtPr>
          <w:sdtEndPr/>
          <w:sdtContent>
            <w:tc>
              <w:tcPr>
                <w:tcW w:w="1276" w:type="dxa"/>
                <w:shd w:val="clear" w:color="auto" w:fill="auto"/>
              </w:tcPr>
              <w:p w14:paraId="1CFD4632" w14:textId="626FEDBA" w:rsidR="00EC2C97" w:rsidRPr="0013138E" w:rsidRDefault="00060BAE" w:rsidP="00EC2C97">
                <w:pPr>
                  <w:pStyle w:val="ListParagraph"/>
                  <w:ind w:left="31"/>
                  <w:jc w:val="center"/>
                  <w:rPr>
                    <w:rFonts w:ascii="Arial" w:hAnsi="Arial" w:cs="Arial"/>
                    <w:b/>
                    <w:sz w:val="24"/>
                    <w:szCs w:val="24"/>
                  </w:rPr>
                </w:pPr>
                <w:r>
                  <w:rPr>
                    <w:rFonts w:ascii="MS Gothic" w:eastAsia="MS Gothic" w:hAnsi="MS Gothic" w:cs="Arial" w:hint="eastAsia"/>
                    <w:b/>
                    <w:sz w:val="24"/>
                    <w:szCs w:val="24"/>
                  </w:rPr>
                  <w:t>☐</w:t>
                </w:r>
              </w:p>
            </w:tc>
          </w:sdtContent>
        </w:sdt>
        <w:tc>
          <w:tcPr>
            <w:tcW w:w="1701" w:type="dxa"/>
            <w:shd w:val="clear" w:color="auto" w:fill="auto"/>
          </w:tcPr>
          <w:p w14:paraId="3B7AAFAD" w14:textId="0EC9BFC4" w:rsidR="00EC2C97" w:rsidRDefault="00EC2C97" w:rsidP="00EC2C97">
            <w:pPr>
              <w:tabs>
                <w:tab w:val="center" w:pos="813"/>
                <w:tab w:val="left" w:pos="1430"/>
              </w:tabs>
              <w:rPr>
                <w:b/>
                <w:szCs w:val="24"/>
              </w:rPr>
            </w:pPr>
            <w:r>
              <w:rPr>
                <w:b/>
                <w:szCs w:val="24"/>
              </w:rPr>
              <w:tab/>
            </w:r>
            <w:sdt>
              <w:sdtPr>
                <w:rPr>
                  <w:b/>
                  <w:szCs w:val="24"/>
                </w:rPr>
                <w:id w:val="-1934427903"/>
                <w14:checkbox>
                  <w14:checked w14:val="0"/>
                  <w14:checkedState w14:val="2612" w14:font="MS Gothic"/>
                  <w14:uncheckedState w14:val="2610" w14:font="MS Gothic"/>
                </w14:checkbox>
              </w:sdtPr>
              <w:sdtEndPr/>
              <w:sdtContent>
                <w:r w:rsidR="00060BAE">
                  <w:rPr>
                    <w:rFonts w:ascii="MS Gothic" w:eastAsia="MS Gothic" w:hAnsi="MS Gothic" w:hint="eastAsia"/>
                    <w:b/>
                    <w:szCs w:val="24"/>
                  </w:rPr>
                  <w:t>☐</w:t>
                </w:r>
              </w:sdtContent>
            </w:sdt>
            <w:r>
              <w:rPr>
                <w:b/>
                <w:szCs w:val="24"/>
              </w:rPr>
              <w:tab/>
            </w:r>
          </w:p>
        </w:tc>
      </w:tr>
      <w:tr w:rsidR="00EC2C97" w:rsidRPr="005A5058" w14:paraId="145887B4" w14:textId="77777777" w:rsidTr="00EC2C97">
        <w:trPr>
          <w:trHeight w:val="456"/>
        </w:trPr>
        <w:tc>
          <w:tcPr>
            <w:tcW w:w="6266" w:type="dxa"/>
            <w:gridSpan w:val="2"/>
            <w:vMerge w:val="restart"/>
            <w:shd w:val="clear" w:color="auto" w:fill="auto"/>
            <w:vAlign w:val="center"/>
          </w:tcPr>
          <w:p w14:paraId="0F307D3F" w14:textId="5245CC76" w:rsidR="00EC2C97" w:rsidRPr="005A5058" w:rsidRDefault="00EC2C97" w:rsidP="00EC2C97">
            <w:pPr>
              <w:rPr>
                <w:b/>
                <w:szCs w:val="24"/>
              </w:rPr>
            </w:pPr>
            <w:r>
              <w:rPr>
                <w:b/>
                <w:szCs w:val="24"/>
              </w:rPr>
              <w:t>Have you contacted your local NPWS Ranger</w:t>
            </w:r>
            <w:r>
              <w:rPr>
                <w:rStyle w:val="FootnoteReference"/>
                <w:b/>
                <w:szCs w:val="24"/>
              </w:rPr>
              <w:footnoteReference w:id="3"/>
            </w:r>
            <w:r>
              <w:rPr>
                <w:b/>
                <w:szCs w:val="24"/>
              </w:rPr>
              <w:t>?</w:t>
            </w:r>
          </w:p>
        </w:tc>
        <w:tc>
          <w:tcPr>
            <w:tcW w:w="1276" w:type="dxa"/>
            <w:shd w:val="clear" w:color="auto" w:fill="auto"/>
          </w:tcPr>
          <w:p w14:paraId="52418545" w14:textId="4FEA38F9" w:rsidR="00EC2C97" w:rsidRDefault="00EC2C97" w:rsidP="00EC2C97">
            <w:pPr>
              <w:jc w:val="center"/>
              <w:rPr>
                <w:b/>
                <w:szCs w:val="24"/>
              </w:rPr>
            </w:pPr>
            <w:r>
              <w:rPr>
                <w:b/>
              </w:rPr>
              <w:t>Yes</w:t>
            </w:r>
          </w:p>
        </w:tc>
        <w:tc>
          <w:tcPr>
            <w:tcW w:w="1701" w:type="dxa"/>
            <w:shd w:val="clear" w:color="auto" w:fill="auto"/>
          </w:tcPr>
          <w:p w14:paraId="36A2886D" w14:textId="3AE6A3A6" w:rsidR="00EC2C97" w:rsidRPr="00FB3DC7" w:rsidRDefault="00EC2C97" w:rsidP="00EC2C97">
            <w:pPr>
              <w:jc w:val="center"/>
              <w:rPr>
                <w:b/>
                <w:szCs w:val="24"/>
              </w:rPr>
            </w:pPr>
            <w:r>
              <w:rPr>
                <w:b/>
              </w:rPr>
              <w:t>No</w:t>
            </w:r>
          </w:p>
        </w:tc>
      </w:tr>
      <w:tr w:rsidR="00EC2C97" w:rsidRPr="005A5058" w14:paraId="17A555CD" w14:textId="77777777" w:rsidTr="00273093">
        <w:trPr>
          <w:trHeight w:val="295"/>
        </w:trPr>
        <w:tc>
          <w:tcPr>
            <w:tcW w:w="6266" w:type="dxa"/>
            <w:gridSpan w:val="2"/>
            <w:vMerge/>
            <w:shd w:val="clear" w:color="auto" w:fill="auto"/>
          </w:tcPr>
          <w:p w14:paraId="235AD085" w14:textId="77777777" w:rsidR="00EC2C97" w:rsidRDefault="00EC2C97" w:rsidP="00EC2C97">
            <w:pPr>
              <w:rPr>
                <w:b/>
                <w:szCs w:val="24"/>
              </w:rPr>
            </w:pPr>
          </w:p>
        </w:tc>
        <w:sdt>
          <w:sdtPr>
            <w:rPr>
              <w:b/>
              <w:szCs w:val="24"/>
            </w:rPr>
            <w:id w:val="-1162771238"/>
            <w14:checkbox>
              <w14:checked w14:val="0"/>
              <w14:checkedState w14:val="2612" w14:font="MS Gothic"/>
              <w14:uncheckedState w14:val="2610" w14:font="MS Gothic"/>
            </w14:checkbox>
          </w:sdtPr>
          <w:sdtEndPr/>
          <w:sdtContent>
            <w:tc>
              <w:tcPr>
                <w:tcW w:w="1276" w:type="dxa"/>
                <w:shd w:val="clear" w:color="auto" w:fill="auto"/>
              </w:tcPr>
              <w:p w14:paraId="6DFE46C5" w14:textId="233516B1" w:rsidR="00EC2C97" w:rsidRDefault="00060BAE" w:rsidP="00EC2C97">
                <w:pPr>
                  <w:jc w:val="center"/>
                  <w:rPr>
                    <w:b/>
                    <w:szCs w:val="24"/>
                  </w:rPr>
                </w:pPr>
                <w:r>
                  <w:rPr>
                    <w:rFonts w:ascii="MS Gothic" w:eastAsia="MS Gothic" w:hAnsi="MS Gothic" w:hint="eastAsia"/>
                    <w:b/>
                    <w:szCs w:val="24"/>
                  </w:rPr>
                  <w:t>☐</w:t>
                </w:r>
              </w:p>
            </w:tc>
          </w:sdtContent>
        </w:sdt>
        <w:sdt>
          <w:sdtPr>
            <w:rPr>
              <w:b/>
              <w:szCs w:val="24"/>
            </w:rPr>
            <w:id w:val="-556086063"/>
            <w14:checkbox>
              <w14:checked w14:val="0"/>
              <w14:checkedState w14:val="2612" w14:font="MS Gothic"/>
              <w14:uncheckedState w14:val="2610" w14:font="MS Gothic"/>
            </w14:checkbox>
          </w:sdtPr>
          <w:sdtEndPr/>
          <w:sdtContent>
            <w:tc>
              <w:tcPr>
                <w:tcW w:w="1701" w:type="dxa"/>
                <w:shd w:val="clear" w:color="auto" w:fill="auto"/>
              </w:tcPr>
              <w:p w14:paraId="4EEDE635" w14:textId="77777777" w:rsidR="00EC2C97" w:rsidRDefault="00EC2C97" w:rsidP="00EC2C97">
                <w:pPr>
                  <w:jc w:val="center"/>
                  <w:rPr>
                    <w:b/>
                    <w:szCs w:val="24"/>
                  </w:rPr>
                </w:pPr>
                <w:r>
                  <w:rPr>
                    <w:rFonts w:ascii="MS Gothic" w:eastAsia="MS Gothic" w:hAnsi="MS Gothic" w:hint="eastAsia"/>
                    <w:b/>
                  </w:rPr>
                  <w:t>☐</w:t>
                </w:r>
              </w:p>
            </w:tc>
          </w:sdtContent>
        </w:sdt>
      </w:tr>
      <w:tr w:rsidR="00EC2C97" w:rsidRPr="005A5058" w14:paraId="4085AF0E" w14:textId="77777777" w:rsidTr="00EC2C97">
        <w:trPr>
          <w:trHeight w:val="283"/>
        </w:trPr>
        <w:tc>
          <w:tcPr>
            <w:tcW w:w="6266" w:type="dxa"/>
            <w:gridSpan w:val="2"/>
            <w:vMerge w:val="restart"/>
            <w:shd w:val="clear" w:color="auto" w:fill="auto"/>
            <w:vAlign w:val="center"/>
          </w:tcPr>
          <w:p w14:paraId="3CD94515" w14:textId="452B26D4" w:rsidR="00EC2C97" w:rsidRPr="0013138E" w:rsidRDefault="00EC2C97" w:rsidP="00EC2C97">
            <w:pPr>
              <w:rPr>
                <w:b/>
                <w:szCs w:val="24"/>
              </w:rPr>
            </w:pPr>
            <w:r w:rsidRPr="00EC2C97">
              <w:rPr>
                <w:b/>
                <w:szCs w:val="24"/>
              </w:rPr>
              <w:t>Have you read DPER Circular 13/2014?</w:t>
            </w:r>
          </w:p>
        </w:tc>
        <w:tc>
          <w:tcPr>
            <w:tcW w:w="1276" w:type="dxa"/>
            <w:shd w:val="clear" w:color="auto" w:fill="auto"/>
          </w:tcPr>
          <w:p w14:paraId="763C0587" w14:textId="4B04B502" w:rsidR="00EC2C97" w:rsidRPr="005A5058" w:rsidRDefault="00EC2C97" w:rsidP="00EC2C97">
            <w:pPr>
              <w:jc w:val="center"/>
              <w:rPr>
                <w:szCs w:val="24"/>
              </w:rPr>
            </w:pPr>
            <w:r>
              <w:rPr>
                <w:b/>
              </w:rPr>
              <w:t>Yes</w:t>
            </w:r>
          </w:p>
        </w:tc>
        <w:tc>
          <w:tcPr>
            <w:tcW w:w="1701" w:type="dxa"/>
            <w:shd w:val="clear" w:color="auto" w:fill="auto"/>
          </w:tcPr>
          <w:p w14:paraId="77ACF025" w14:textId="4881309E" w:rsidR="00EC2C97" w:rsidRPr="00FB3DC7" w:rsidRDefault="00EC2C97" w:rsidP="00EC2C97">
            <w:pPr>
              <w:jc w:val="center"/>
              <w:rPr>
                <w:b/>
                <w:szCs w:val="24"/>
              </w:rPr>
            </w:pPr>
            <w:r>
              <w:rPr>
                <w:b/>
              </w:rPr>
              <w:t>No</w:t>
            </w:r>
          </w:p>
        </w:tc>
      </w:tr>
      <w:tr w:rsidR="00EC2C97" w:rsidRPr="005A5058" w14:paraId="04E0DD9F" w14:textId="77777777" w:rsidTr="00273093">
        <w:trPr>
          <w:trHeight w:val="127"/>
        </w:trPr>
        <w:tc>
          <w:tcPr>
            <w:tcW w:w="6266" w:type="dxa"/>
            <w:gridSpan w:val="2"/>
            <w:vMerge/>
            <w:shd w:val="clear" w:color="auto" w:fill="auto"/>
          </w:tcPr>
          <w:p w14:paraId="6399906A" w14:textId="77777777" w:rsidR="00EC2C97" w:rsidRPr="0013138E" w:rsidRDefault="00EC2C97" w:rsidP="00EC2C97">
            <w:pPr>
              <w:rPr>
                <w:b/>
                <w:szCs w:val="24"/>
              </w:rPr>
            </w:pPr>
          </w:p>
        </w:tc>
        <w:sdt>
          <w:sdtPr>
            <w:rPr>
              <w:b/>
              <w:szCs w:val="24"/>
            </w:rPr>
            <w:id w:val="1612625499"/>
            <w14:checkbox>
              <w14:checked w14:val="0"/>
              <w14:checkedState w14:val="2612" w14:font="MS Gothic"/>
              <w14:uncheckedState w14:val="2610" w14:font="MS Gothic"/>
            </w14:checkbox>
          </w:sdtPr>
          <w:sdtEndPr/>
          <w:sdtContent>
            <w:tc>
              <w:tcPr>
                <w:tcW w:w="1276" w:type="dxa"/>
                <w:shd w:val="clear" w:color="auto" w:fill="auto"/>
              </w:tcPr>
              <w:p w14:paraId="154614AB" w14:textId="77777777" w:rsidR="00EC2C97" w:rsidRDefault="00EC2C97" w:rsidP="00EC2C97">
                <w:pPr>
                  <w:jc w:val="center"/>
                  <w:rPr>
                    <w:b/>
                    <w:szCs w:val="24"/>
                  </w:rPr>
                </w:pPr>
                <w:r>
                  <w:rPr>
                    <w:rFonts w:ascii="MS Gothic" w:eastAsia="MS Gothic" w:hAnsi="MS Gothic" w:hint="eastAsia"/>
                    <w:b/>
                  </w:rPr>
                  <w:t>☐</w:t>
                </w:r>
              </w:p>
            </w:tc>
          </w:sdtContent>
        </w:sdt>
        <w:sdt>
          <w:sdtPr>
            <w:rPr>
              <w:b/>
              <w:szCs w:val="24"/>
            </w:rPr>
            <w:id w:val="2095131802"/>
            <w14:checkbox>
              <w14:checked w14:val="0"/>
              <w14:checkedState w14:val="2612" w14:font="MS Gothic"/>
              <w14:uncheckedState w14:val="2610" w14:font="MS Gothic"/>
            </w14:checkbox>
          </w:sdtPr>
          <w:sdtEndPr/>
          <w:sdtContent>
            <w:tc>
              <w:tcPr>
                <w:tcW w:w="1701" w:type="dxa"/>
                <w:shd w:val="clear" w:color="auto" w:fill="auto"/>
              </w:tcPr>
              <w:p w14:paraId="3C9395A6" w14:textId="77777777" w:rsidR="00EC2C97" w:rsidRPr="00FB3DC7" w:rsidRDefault="00EC2C97" w:rsidP="00EC2C97">
                <w:pPr>
                  <w:jc w:val="center"/>
                  <w:rPr>
                    <w:b/>
                    <w:szCs w:val="24"/>
                  </w:rPr>
                </w:pPr>
                <w:r>
                  <w:rPr>
                    <w:rFonts w:ascii="MS Gothic" w:eastAsia="MS Gothic" w:hAnsi="MS Gothic" w:hint="eastAsia"/>
                    <w:b/>
                  </w:rPr>
                  <w:t>☐</w:t>
                </w:r>
              </w:p>
            </w:tc>
          </w:sdtContent>
        </w:sdt>
      </w:tr>
      <w:tr w:rsidR="00EC2C97" w:rsidRPr="005A5058" w14:paraId="5DEEDE15" w14:textId="77777777" w:rsidTr="00EC2C97">
        <w:trPr>
          <w:trHeight w:val="368"/>
        </w:trPr>
        <w:tc>
          <w:tcPr>
            <w:tcW w:w="6266" w:type="dxa"/>
            <w:gridSpan w:val="2"/>
            <w:vMerge w:val="restart"/>
            <w:shd w:val="clear" w:color="auto" w:fill="auto"/>
            <w:vAlign w:val="center"/>
          </w:tcPr>
          <w:p w14:paraId="41A2C7D9" w14:textId="4B7CA969" w:rsidR="00EC2C97" w:rsidRPr="0013138E" w:rsidRDefault="00EC2C97" w:rsidP="00EC2C97">
            <w:pPr>
              <w:rPr>
                <w:b/>
                <w:szCs w:val="24"/>
              </w:rPr>
            </w:pPr>
            <w:r w:rsidRPr="00EC2C97">
              <w:rPr>
                <w:b/>
                <w:szCs w:val="24"/>
              </w:rPr>
              <w:lastRenderedPageBreak/>
              <w:t>Does your project have Ministerial Consent for the works, if required?</w:t>
            </w:r>
          </w:p>
        </w:tc>
        <w:tc>
          <w:tcPr>
            <w:tcW w:w="1276" w:type="dxa"/>
            <w:shd w:val="clear" w:color="auto" w:fill="auto"/>
          </w:tcPr>
          <w:p w14:paraId="1CD99452" w14:textId="335A0941" w:rsidR="00EC2C97" w:rsidRDefault="00EC2C97" w:rsidP="00EC2C97">
            <w:pPr>
              <w:jc w:val="center"/>
              <w:rPr>
                <w:b/>
                <w:szCs w:val="24"/>
              </w:rPr>
            </w:pPr>
            <w:r>
              <w:rPr>
                <w:b/>
              </w:rPr>
              <w:t>Yes</w:t>
            </w:r>
          </w:p>
        </w:tc>
        <w:tc>
          <w:tcPr>
            <w:tcW w:w="1701" w:type="dxa"/>
            <w:shd w:val="clear" w:color="auto" w:fill="auto"/>
          </w:tcPr>
          <w:p w14:paraId="621BC203" w14:textId="281510A8" w:rsidR="00EC2C97" w:rsidRPr="00FB3DC7" w:rsidRDefault="00EC2C97" w:rsidP="00EC2C97">
            <w:pPr>
              <w:jc w:val="center"/>
              <w:rPr>
                <w:b/>
                <w:szCs w:val="24"/>
              </w:rPr>
            </w:pPr>
            <w:r>
              <w:rPr>
                <w:b/>
              </w:rPr>
              <w:t>No</w:t>
            </w:r>
          </w:p>
        </w:tc>
      </w:tr>
      <w:tr w:rsidR="00EC2C97" w:rsidRPr="005A5058" w14:paraId="07326E07" w14:textId="77777777" w:rsidTr="00273093">
        <w:trPr>
          <w:trHeight w:val="367"/>
        </w:trPr>
        <w:tc>
          <w:tcPr>
            <w:tcW w:w="6266" w:type="dxa"/>
            <w:gridSpan w:val="2"/>
            <w:vMerge/>
            <w:shd w:val="clear" w:color="auto" w:fill="auto"/>
          </w:tcPr>
          <w:p w14:paraId="2FCAA22C" w14:textId="77777777" w:rsidR="00EC2C97" w:rsidRDefault="00EC2C97" w:rsidP="00EC2C97">
            <w:pPr>
              <w:rPr>
                <w:szCs w:val="24"/>
              </w:rPr>
            </w:pPr>
          </w:p>
        </w:tc>
        <w:sdt>
          <w:sdtPr>
            <w:rPr>
              <w:b/>
              <w:szCs w:val="24"/>
            </w:rPr>
            <w:id w:val="310453942"/>
            <w14:checkbox>
              <w14:checked w14:val="0"/>
              <w14:checkedState w14:val="2612" w14:font="MS Gothic"/>
              <w14:uncheckedState w14:val="2610" w14:font="MS Gothic"/>
            </w14:checkbox>
          </w:sdtPr>
          <w:sdtEndPr/>
          <w:sdtContent>
            <w:tc>
              <w:tcPr>
                <w:tcW w:w="1276" w:type="dxa"/>
                <w:shd w:val="clear" w:color="auto" w:fill="auto"/>
              </w:tcPr>
              <w:p w14:paraId="0BBC43F6" w14:textId="77777777" w:rsidR="00EC2C97" w:rsidRDefault="00EC2C97" w:rsidP="00EC2C97">
                <w:pPr>
                  <w:jc w:val="center"/>
                  <w:rPr>
                    <w:b/>
                    <w:szCs w:val="24"/>
                  </w:rPr>
                </w:pPr>
                <w:r>
                  <w:rPr>
                    <w:rFonts w:ascii="MS Gothic" w:eastAsia="MS Gothic" w:hAnsi="MS Gothic" w:hint="eastAsia"/>
                    <w:b/>
                  </w:rPr>
                  <w:t>☐</w:t>
                </w:r>
              </w:p>
            </w:tc>
          </w:sdtContent>
        </w:sdt>
        <w:sdt>
          <w:sdtPr>
            <w:rPr>
              <w:b/>
              <w:szCs w:val="24"/>
            </w:rPr>
            <w:id w:val="-664243214"/>
            <w14:checkbox>
              <w14:checked w14:val="0"/>
              <w14:checkedState w14:val="2612" w14:font="MS Gothic"/>
              <w14:uncheckedState w14:val="2610" w14:font="MS Gothic"/>
            </w14:checkbox>
          </w:sdtPr>
          <w:sdtEndPr/>
          <w:sdtContent>
            <w:tc>
              <w:tcPr>
                <w:tcW w:w="1701" w:type="dxa"/>
                <w:shd w:val="clear" w:color="auto" w:fill="auto"/>
              </w:tcPr>
              <w:p w14:paraId="5087DCE7" w14:textId="77777777" w:rsidR="00EC2C97" w:rsidRPr="00FB3DC7" w:rsidRDefault="00EC2C97" w:rsidP="00EC2C97">
                <w:pPr>
                  <w:jc w:val="center"/>
                  <w:rPr>
                    <w:b/>
                    <w:szCs w:val="24"/>
                  </w:rPr>
                </w:pPr>
                <w:r>
                  <w:rPr>
                    <w:rFonts w:ascii="MS Gothic" w:eastAsia="MS Gothic" w:hAnsi="MS Gothic" w:hint="eastAsia"/>
                    <w:b/>
                  </w:rPr>
                  <w:t>☐</w:t>
                </w:r>
              </w:p>
            </w:tc>
          </w:sdtContent>
        </w:sdt>
      </w:tr>
      <w:tr w:rsidR="00EC2C97" w:rsidRPr="005A5058" w14:paraId="5BEE0FB5" w14:textId="77777777" w:rsidTr="00273093">
        <w:trPr>
          <w:trHeight w:val="420"/>
        </w:trPr>
        <w:tc>
          <w:tcPr>
            <w:tcW w:w="6266" w:type="dxa"/>
            <w:gridSpan w:val="2"/>
            <w:vMerge w:val="restart"/>
            <w:shd w:val="clear" w:color="auto" w:fill="auto"/>
          </w:tcPr>
          <w:p w14:paraId="34B3A96F" w14:textId="6679668A" w:rsidR="00EC2C97" w:rsidRPr="0013138E" w:rsidRDefault="00EC2C97" w:rsidP="00EC2C97">
            <w:pPr>
              <w:rPr>
                <w:b/>
                <w:szCs w:val="24"/>
              </w:rPr>
            </w:pPr>
            <w:r w:rsidRPr="0013138E">
              <w:rPr>
                <w:b/>
                <w:szCs w:val="24"/>
              </w:rPr>
              <w:t xml:space="preserve">Does your project have </w:t>
            </w:r>
            <w:r>
              <w:rPr>
                <w:b/>
                <w:szCs w:val="24"/>
              </w:rPr>
              <w:t xml:space="preserve">all </w:t>
            </w:r>
            <w:r w:rsidRPr="0013138E">
              <w:rPr>
                <w:b/>
                <w:szCs w:val="24"/>
              </w:rPr>
              <w:t>relevant permissions</w:t>
            </w:r>
            <w:r>
              <w:rPr>
                <w:b/>
                <w:szCs w:val="24"/>
              </w:rPr>
              <w:t xml:space="preserve"> from the necessary public authorities (incl. planning)</w:t>
            </w:r>
            <w:r>
              <w:rPr>
                <w:rStyle w:val="FootnoteReference"/>
                <w:b/>
                <w:szCs w:val="24"/>
              </w:rPr>
              <w:footnoteReference w:id="4"/>
            </w:r>
            <w:r w:rsidRPr="0013138E">
              <w:rPr>
                <w:b/>
                <w:szCs w:val="24"/>
              </w:rPr>
              <w:t>?</w:t>
            </w:r>
          </w:p>
        </w:tc>
        <w:tc>
          <w:tcPr>
            <w:tcW w:w="1276" w:type="dxa"/>
            <w:shd w:val="clear" w:color="auto" w:fill="auto"/>
          </w:tcPr>
          <w:p w14:paraId="6B77C536" w14:textId="43727341" w:rsidR="00EC2C97" w:rsidRDefault="00EC2C97" w:rsidP="00EC2C97">
            <w:pPr>
              <w:jc w:val="center"/>
              <w:rPr>
                <w:b/>
                <w:szCs w:val="24"/>
              </w:rPr>
            </w:pPr>
            <w:r>
              <w:rPr>
                <w:b/>
              </w:rPr>
              <w:t>Yes</w:t>
            </w:r>
          </w:p>
        </w:tc>
        <w:tc>
          <w:tcPr>
            <w:tcW w:w="1701" w:type="dxa"/>
            <w:shd w:val="clear" w:color="auto" w:fill="auto"/>
          </w:tcPr>
          <w:p w14:paraId="6CD5AA2A" w14:textId="03F4EECA" w:rsidR="00EC2C97" w:rsidRPr="00FB3DC7" w:rsidRDefault="00EC2C97" w:rsidP="00EC2C97">
            <w:pPr>
              <w:jc w:val="center"/>
              <w:rPr>
                <w:b/>
                <w:szCs w:val="24"/>
              </w:rPr>
            </w:pPr>
            <w:r>
              <w:rPr>
                <w:b/>
              </w:rPr>
              <w:t>No</w:t>
            </w:r>
          </w:p>
        </w:tc>
      </w:tr>
      <w:tr w:rsidR="005A4B84" w:rsidRPr="005A5058" w14:paraId="38FD534F" w14:textId="77777777" w:rsidTr="008419F5">
        <w:trPr>
          <w:trHeight w:val="420"/>
        </w:trPr>
        <w:tc>
          <w:tcPr>
            <w:tcW w:w="6266" w:type="dxa"/>
            <w:gridSpan w:val="2"/>
            <w:vMerge/>
            <w:shd w:val="clear" w:color="auto" w:fill="auto"/>
            <w:vAlign w:val="center"/>
          </w:tcPr>
          <w:p w14:paraId="56DD75BC" w14:textId="77777777" w:rsidR="005A4B84" w:rsidRPr="0013138E" w:rsidRDefault="005A4B84" w:rsidP="00DE5060">
            <w:pPr>
              <w:jc w:val="center"/>
              <w:rPr>
                <w:b/>
                <w:szCs w:val="24"/>
              </w:rPr>
            </w:pPr>
          </w:p>
        </w:tc>
        <w:sdt>
          <w:sdtPr>
            <w:rPr>
              <w:b/>
              <w:szCs w:val="24"/>
            </w:rPr>
            <w:id w:val="718169236"/>
            <w14:checkbox>
              <w14:checked w14:val="0"/>
              <w14:checkedState w14:val="2612" w14:font="MS Gothic"/>
              <w14:uncheckedState w14:val="2610" w14:font="MS Gothic"/>
            </w14:checkbox>
          </w:sdtPr>
          <w:sdtEndPr/>
          <w:sdtContent>
            <w:tc>
              <w:tcPr>
                <w:tcW w:w="1276" w:type="dxa"/>
                <w:shd w:val="clear" w:color="auto" w:fill="auto"/>
              </w:tcPr>
              <w:p w14:paraId="08FA851E" w14:textId="77777777" w:rsidR="005A4B84" w:rsidRDefault="005A4B84" w:rsidP="00DE5060">
                <w:pPr>
                  <w:jc w:val="center"/>
                  <w:rPr>
                    <w:b/>
                    <w:szCs w:val="24"/>
                  </w:rPr>
                </w:pPr>
                <w:r>
                  <w:rPr>
                    <w:rFonts w:ascii="MS Gothic" w:eastAsia="MS Gothic" w:hAnsi="MS Gothic" w:hint="eastAsia"/>
                    <w:b/>
                  </w:rPr>
                  <w:t>☐</w:t>
                </w:r>
              </w:p>
            </w:tc>
          </w:sdtContent>
        </w:sdt>
        <w:sdt>
          <w:sdtPr>
            <w:rPr>
              <w:b/>
              <w:szCs w:val="24"/>
            </w:rPr>
            <w:id w:val="621727770"/>
            <w14:checkbox>
              <w14:checked w14:val="0"/>
              <w14:checkedState w14:val="2612" w14:font="MS Gothic"/>
              <w14:uncheckedState w14:val="2610" w14:font="MS Gothic"/>
            </w14:checkbox>
          </w:sdtPr>
          <w:sdtEndPr/>
          <w:sdtContent>
            <w:tc>
              <w:tcPr>
                <w:tcW w:w="1701" w:type="dxa"/>
                <w:shd w:val="clear" w:color="auto" w:fill="auto"/>
              </w:tcPr>
              <w:p w14:paraId="0DD17EE2" w14:textId="77777777" w:rsidR="005A4B84" w:rsidRPr="00FB3DC7" w:rsidRDefault="005A4B84" w:rsidP="00DE5060">
                <w:pPr>
                  <w:jc w:val="center"/>
                  <w:rPr>
                    <w:b/>
                    <w:szCs w:val="24"/>
                  </w:rPr>
                </w:pPr>
                <w:r>
                  <w:rPr>
                    <w:rFonts w:ascii="MS Gothic" w:eastAsia="MS Gothic" w:hAnsi="MS Gothic" w:hint="eastAsia"/>
                    <w:b/>
                  </w:rPr>
                  <w:t>☐</w:t>
                </w:r>
              </w:p>
            </w:tc>
          </w:sdtContent>
        </w:sdt>
      </w:tr>
      <w:tr w:rsidR="005A4B84" w:rsidRPr="005A5058" w14:paraId="4289B5EF" w14:textId="77777777" w:rsidTr="008419F5">
        <w:tc>
          <w:tcPr>
            <w:tcW w:w="9243" w:type="dxa"/>
            <w:gridSpan w:val="4"/>
            <w:shd w:val="clear" w:color="auto" w:fill="auto"/>
            <w:vAlign w:val="center"/>
          </w:tcPr>
          <w:p w14:paraId="4C25004F" w14:textId="020CE645" w:rsidR="005A4B84" w:rsidRPr="005A5058" w:rsidRDefault="00EC2C97" w:rsidP="008419F5">
            <w:pPr>
              <w:contextualSpacing/>
              <w:rPr>
                <w:szCs w:val="24"/>
              </w:rPr>
            </w:pPr>
            <w:r w:rsidRPr="005A5058">
              <w:rPr>
                <w:szCs w:val="24"/>
              </w:rPr>
              <w:t>All information provided, is at the time of writing, true and correct. I understand that the provision of false or misleading information will result in my application being</w:t>
            </w:r>
            <w:r>
              <w:rPr>
                <w:szCs w:val="24"/>
              </w:rPr>
              <w:t xml:space="preserve"> deemed</w:t>
            </w:r>
            <w:r w:rsidRPr="005A5058">
              <w:rPr>
                <w:szCs w:val="24"/>
              </w:rPr>
              <w:t xml:space="preserve"> </w:t>
            </w:r>
            <w:r>
              <w:rPr>
                <w:szCs w:val="24"/>
              </w:rPr>
              <w:t>invalid, and require the repayment of grant funding</w:t>
            </w:r>
            <w:r w:rsidRPr="005A5058">
              <w:rPr>
                <w:szCs w:val="24"/>
              </w:rPr>
              <w:t>.</w:t>
            </w:r>
          </w:p>
        </w:tc>
      </w:tr>
      <w:tr w:rsidR="00EC2C97" w:rsidRPr="005A5058" w14:paraId="1BFE0CE6" w14:textId="77777777" w:rsidTr="003B3707">
        <w:trPr>
          <w:trHeight w:val="680"/>
        </w:trPr>
        <w:tc>
          <w:tcPr>
            <w:tcW w:w="1560" w:type="dxa"/>
            <w:shd w:val="clear" w:color="auto" w:fill="D9D9D9"/>
            <w:vAlign w:val="center"/>
          </w:tcPr>
          <w:p w14:paraId="3815667E" w14:textId="7EE6FBB4" w:rsidR="00EC2C97" w:rsidRPr="005A5058" w:rsidRDefault="00EC2C97" w:rsidP="00EC2C97">
            <w:pPr>
              <w:jc w:val="center"/>
              <w:rPr>
                <w:b/>
                <w:szCs w:val="24"/>
              </w:rPr>
            </w:pPr>
            <w:r w:rsidRPr="005A5058">
              <w:rPr>
                <w:b/>
                <w:szCs w:val="24"/>
              </w:rPr>
              <w:t>Signed</w:t>
            </w:r>
          </w:p>
        </w:tc>
        <w:tc>
          <w:tcPr>
            <w:tcW w:w="7683" w:type="dxa"/>
            <w:gridSpan w:val="3"/>
            <w:shd w:val="clear" w:color="auto" w:fill="auto"/>
            <w:vAlign w:val="center"/>
          </w:tcPr>
          <w:p w14:paraId="2809D35B" w14:textId="77777777" w:rsidR="00EC2C97" w:rsidRPr="005A5058" w:rsidRDefault="00EC2C97" w:rsidP="00EC2C97">
            <w:pPr>
              <w:rPr>
                <w:szCs w:val="24"/>
              </w:rPr>
            </w:pPr>
          </w:p>
        </w:tc>
      </w:tr>
      <w:tr w:rsidR="00EC2C97" w:rsidRPr="005A5058" w14:paraId="583D70FE" w14:textId="77777777" w:rsidTr="008419F5">
        <w:trPr>
          <w:trHeight w:val="711"/>
        </w:trPr>
        <w:tc>
          <w:tcPr>
            <w:tcW w:w="1560" w:type="dxa"/>
            <w:shd w:val="clear" w:color="auto" w:fill="D9D9D9"/>
            <w:vAlign w:val="center"/>
          </w:tcPr>
          <w:p w14:paraId="7C4187ED" w14:textId="57DBBA72" w:rsidR="00EC2C97" w:rsidRPr="005A5058" w:rsidRDefault="00EC2C97" w:rsidP="00EC2C97">
            <w:pPr>
              <w:jc w:val="center"/>
              <w:rPr>
                <w:b/>
                <w:szCs w:val="24"/>
              </w:rPr>
            </w:pPr>
            <w:r w:rsidRPr="005A5058">
              <w:rPr>
                <w:b/>
                <w:szCs w:val="24"/>
              </w:rPr>
              <w:t>Date</w:t>
            </w:r>
          </w:p>
        </w:tc>
        <w:tc>
          <w:tcPr>
            <w:tcW w:w="7683" w:type="dxa"/>
            <w:gridSpan w:val="3"/>
            <w:shd w:val="clear" w:color="auto" w:fill="auto"/>
            <w:vAlign w:val="center"/>
          </w:tcPr>
          <w:p w14:paraId="79088E06" w14:textId="77777777" w:rsidR="00EC2C97" w:rsidRPr="005A5058" w:rsidRDefault="00EC2C97" w:rsidP="00EC2C97">
            <w:pPr>
              <w:jc w:val="center"/>
              <w:rPr>
                <w:szCs w:val="24"/>
              </w:rPr>
            </w:pPr>
          </w:p>
        </w:tc>
      </w:tr>
    </w:tbl>
    <w:p w14:paraId="0397E56A" w14:textId="73278E91" w:rsidR="00EC2C97" w:rsidRPr="005A5058" w:rsidRDefault="005A4B84" w:rsidP="00EC2C97">
      <w:pPr>
        <w:rPr>
          <w:szCs w:val="24"/>
        </w:rPr>
      </w:pPr>
      <w:r>
        <w:br/>
      </w:r>
      <w:bookmarkStart w:id="1" w:name="_Appendix_1"/>
      <w:bookmarkEnd w:id="1"/>
      <w:r w:rsidR="00EC2C97" w:rsidRPr="005A5058">
        <w:rPr>
          <w:szCs w:val="24"/>
        </w:rPr>
        <w:t>Please return to</w:t>
      </w:r>
      <w:r w:rsidR="00EC2C97">
        <w:rPr>
          <w:szCs w:val="24"/>
        </w:rPr>
        <w:t>:</w:t>
      </w:r>
      <w:r w:rsidR="00EC2C97" w:rsidRPr="005A5058">
        <w:rPr>
          <w:szCs w:val="24"/>
        </w:rPr>
        <w:t xml:space="preserve"> </w:t>
      </w:r>
      <w:hyperlink r:id="rId23" w:history="1">
        <w:r w:rsidR="00EC2C97" w:rsidRPr="007E10AD">
          <w:rPr>
            <w:rStyle w:val="Hyperlink"/>
            <w:szCs w:val="24"/>
          </w:rPr>
          <w:t>pcengagementscheme@npws.gov.ie</w:t>
        </w:r>
      </w:hyperlink>
      <w:r w:rsidR="00EC2C97">
        <w:rPr>
          <w:szCs w:val="24"/>
        </w:rPr>
        <w:t xml:space="preserve"> </w:t>
      </w:r>
    </w:p>
    <w:p w14:paraId="7548D7C4" w14:textId="10362F24" w:rsidR="00EC2C97" w:rsidRPr="005A5058" w:rsidRDefault="00EC2C97" w:rsidP="00EC2C97">
      <w:pPr>
        <w:rPr>
          <w:szCs w:val="24"/>
        </w:rPr>
      </w:pPr>
      <w:r>
        <w:rPr>
          <w:szCs w:val="24"/>
        </w:rPr>
        <w:t xml:space="preserve">Any Queries contact: </w:t>
      </w:r>
      <w:hyperlink r:id="rId24" w:history="1">
        <w:r w:rsidRPr="007E10AD">
          <w:rPr>
            <w:rStyle w:val="Hyperlink"/>
            <w:szCs w:val="24"/>
          </w:rPr>
          <w:t>pcengagementscheme@npws.gov.ie</w:t>
        </w:r>
      </w:hyperlink>
      <w:r>
        <w:rPr>
          <w:szCs w:val="24"/>
        </w:rPr>
        <w:t xml:space="preserve"> </w:t>
      </w:r>
    </w:p>
    <w:p w14:paraId="7BF6267A" w14:textId="68AB837A" w:rsidR="00BB5B93" w:rsidRDefault="005A4B84" w:rsidP="00EC2C97">
      <w:pPr>
        <w:spacing w:after="0" w:line="240" w:lineRule="auto"/>
        <w:sectPr w:rsidR="00BB5B93">
          <w:footerReference w:type="default" r:id="rId25"/>
          <w:pgSz w:w="11906" w:h="16838"/>
          <w:pgMar w:top="1440" w:right="1440" w:bottom="1440" w:left="1440" w:header="708" w:footer="708" w:gutter="0"/>
          <w:cols w:space="708"/>
          <w:docGrid w:linePitch="360"/>
        </w:sectPr>
      </w:pPr>
      <w:r>
        <w:rPr>
          <w:b/>
          <w:noProof/>
          <w:lang w:val="en-IE" w:eastAsia="en-IE"/>
        </w:rPr>
        <mc:AlternateContent>
          <mc:Choice Requires="wps">
            <w:drawing>
              <wp:anchor distT="0" distB="0" distL="114300" distR="114300" simplePos="0" relativeHeight="251662848" behindDoc="0" locked="0" layoutInCell="1" allowOverlap="1" wp14:anchorId="5D23B349" wp14:editId="3DA1E9B6">
                <wp:simplePos x="0" y="0"/>
                <wp:positionH relativeFrom="column">
                  <wp:posOffset>-200660</wp:posOffset>
                </wp:positionH>
                <wp:positionV relativeFrom="paragraph">
                  <wp:posOffset>8826500</wp:posOffset>
                </wp:positionV>
                <wp:extent cx="4815840" cy="4667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466725"/>
                        </a:xfrm>
                        <a:prstGeom prst="rect">
                          <a:avLst/>
                        </a:prstGeom>
                        <a:noFill/>
                        <a:ln w="9525">
                          <a:noFill/>
                          <a:miter lim="800000"/>
                          <a:headEnd/>
                          <a:tailEnd/>
                        </a:ln>
                      </wps:spPr>
                      <wps:txbx>
                        <w:txbxContent>
                          <w:p w14:paraId="22959F2B" w14:textId="77777777" w:rsidR="005A4B84" w:rsidRPr="00D47CCE" w:rsidRDefault="005A4B84" w:rsidP="005A4B84">
                            <w:pPr>
                              <w:jc w:val="both"/>
                              <w:rPr>
                                <w:color w:val="FFFFFF"/>
                              </w:rPr>
                            </w:pPr>
                            <w:r>
                              <w:rPr>
                                <w:color w:val="FFFFFF"/>
                              </w:rPr>
                              <w:t>An Roinn Tithíochta, Rialtais Áitiúil, agus Oidhreachta</w:t>
                            </w:r>
                          </w:p>
                          <w:p w14:paraId="6107E7CC" w14:textId="77777777" w:rsidR="005A4B84" w:rsidRPr="005C2523" w:rsidRDefault="005A4B84" w:rsidP="005A4B84">
                            <w:pPr>
                              <w:jc w:val="both"/>
                              <w:rPr>
                                <w:b/>
                                <w:color w:val="FFFFF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3B349" id="Text Box 23" o:spid="_x0000_s1028" type="#_x0000_t202" style="position:absolute;margin-left:-15.8pt;margin-top:695pt;width:379.2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" filled="f" stroked="f">
                <v:textbox>
                  <w:txbxContent>
                    <w:p w14:paraId="22959F2B" w14:textId="77777777" w:rsidR="005A4B84" w:rsidRPr="00D47CCE" w:rsidRDefault="005A4B84" w:rsidP="005A4B84">
                      <w:pPr>
                        <w:jc w:val="both"/>
                        <w:rPr>
                          <w:color w:val="FFFFFF"/>
                        </w:rPr>
                      </w:pPr>
                      <w:r>
                        <w:rPr>
                          <w:color w:val="FFFFFF"/>
                        </w:rPr>
                        <w:t>An Roinn Tithíochta, Rialtais Áitiúil, agus Oidhreachta</w:t>
                      </w:r>
                    </w:p>
                    <w:p w14:paraId="6107E7CC" w14:textId="77777777" w:rsidR="005A4B84" w:rsidRPr="005C2523" w:rsidRDefault="005A4B84" w:rsidP="005A4B84">
                      <w:pPr>
                        <w:jc w:val="both"/>
                        <w:rPr>
                          <w:b/>
                          <w:color w:val="FFFFFF"/>
                          <w:sz w:val="18"/>
                          <w:szCs w:val="18"/>
                        </w:rPr>
                      </w:pPr>
                    </w:p>
                  </w:txbxContent>
                </v:textbox>
              </v:shape>
            </w:pict>
          </mc:Fallback>
        </mc:AlternateContent>
      </w:r>
      <w:r>
        <w:rPr>
          <w:b/>
          <w:noProof/>
          <w:lang w:val="en-IE" w:eastAsia="en-IE"/>
        </w:rPr>
        <mc:AlternateContent>
          <mc:Choice Requires="wps">
            <w:drawing>
              <wp:anchor distT="0" distB="0" distL="114300" distR="114300" simplePos="0" relativeHeight="251667968" behindDoc="0" locked="0" layoutInCell="1" allowOverlap="1" wp14:anchorId="078FBE11" wp14:editId="307B4893">
                <wp:simplePos x="0" y="0"/>
                <wp:positionH relativeFrom="column">
                  <wp:posOffset>3894455</wp:posOffset>
                </wp:positionH>
                <wp:positionV relativeFrom="paragraph">
                  <wp:posOffset>8595360</wp:posOffset>
                </wp:positionV>
                <wp:extent cx="2096135" cy="1019175"/>
                <wp:effectExtent l="0" t="381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95F1" w14:textId="77777777" w:rsidR="005A4B84" w:rsidRDefault="005A4B84" w:rsidP="005A4B84">
                            <w:r>
                              <w:rPr>
                                <w:noProof/>
                                <w:lang w:val="en-IE" w:eastAsia="en-IE"/>
                              </w:rPr>
                              <w:drawing>
                                <wp:inline distT="0" distB="0" distL="0" distR="0" wp14:anchorId="53477CA2" wp14:editId="78852485">
                                  <wp:extent cx="1911985" cy="772160"/>
                                  <wp:effectExtent l="0" t="0" r="0" b="0"/>
                                  <wp:docPr id="19" name="Picture 19" descr="Rialtas_MARK_MASTER_Std_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altas_MARK_MASTER_Std_Revers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11985" cy="7721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8FBE11" id="Text Box 9" o:spid="_x0000_s1029" type="#_x0000_t202" style="position:absolute;margin-left:306.65pt;margin-top:676.8pt;width:165.05pt;height:80.2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" filled="f" stroked="f">
                <v:textbox style="mso-fit-shape-to-text:t">
                  <w:txbxContent>
                    <w:p w14:paraId="49F195F1" w14:textId="77777777" w:rsidR="005A4B84" w:rsidRDefault="005A4B84" w:rsidP="005A4B84">
                      <w:r>
                        <w:rPr>
                          <w:noProof/>
                          <w:lang w:val="en-IE" w:eastAsia="en-IE"/>
                        </w:rPr>
                        <w:drawing>
                          <wp:inline distT="0" distB="0" distL="0" distR="0" wp14:anchorId="53477CA2" wp14:editId="78852485">
                            <wp:extent cx="1911985" cy="772160"/>
                            <wp:effectExtent l="0" t="0" r="0" b="0"/>
                            <wp:docPr id="19" name="Picture 19" descr="Rialtas_MARK_MASTER_Std_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altas_MARK_MASTER_Std_Revers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1985" cy="772160"/>
                                    </a:xfrm>
                                    <a:prstGeom prst="rect">
                                      <a:avLst/>
                                    </a:prstGeom>
                                    <a:noFill/>
                                    <a:ln>
                                      <a:noFill/>
                                    </a:ln>
                                  </pic:spPr>
                                </pic:pic>
                              </a:graphicData>
                            </a:graphic>
                          </wp:inline>
                        </w:drawing>
                      </w:r>
                    </w:p>
                  </w:txbxContent>
                </v:textbox>
              </v:shape>
            </w:pict>
          </mc:Fallback>
        </mc:AlternateContent>
      </w:r>
      <w:r>
        <w:rPr>
          <w:b/>
          <w:noProof/>
          <w:lang w:val="en-IE" w:eastAsia="en-IE"/>
        </w:rPr>
        <mc:AlternateContent>
          <mc:Choice Requires="wps">
            <w:drawing>
              <wp:anchor distT="0" distB="0" distL="114300" distR="114300" simplePos="0" relativeHeight="251657728" behindDoc="0" locked="0" layoutInCell="1" allowOverlap="1" wp14:anchorId="544547C5" wp14:editId="377008B5">
                <wp:simplePos x="0" y="0"/>
                <wp:positionH relativeFrom="column">
                  <wp:posOffset>4314825</wp:posOffset>
                </wp:positionH>
                <wp:positionV relativeFrom="paragraph">
                  <wp:posOffset>8010525</wp:posOffset>
                </wp:positionV>
                <wp:extent cx="264795" cy="419735"/>
                <wp:effectExtent l="0" t="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70212" w14:textId="77777777" w:rsidR="005A4B84" w:rsidRDefault="005A4B84" w:rsidP="005A4B8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547C5" id="Text Box 10" o:spid="_x0000_s1030" type="#_x0000_t202" style="position:absolute;margin-left:339.75pt;margin-top:630.75pt;width:20.85pt;height:33.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" filled="f" stroked="f">
                <v:textbox style="mso-fit-shape-to-text:t">
                  <w:txbxContent>
                    <w:p w14:paraId="26D70212" w14:textId="77777777" w:rsidR="005A4B84" w:rsidRDefault="005A4B84" w:rsidP="005A4B84"/>
                  </w:txbxContent>
                </v:textbox>
              </v:shape>
            </w:pict>
          </mc:Fallback>
        </mc:AlternateContent>
      </w:r>
      <w:r w:rsidR="00EC2C97">
        <w:rPr>
          <w:b/>
        </w:rPr>
        <w:t>Closing Date for Applications: 5</w:t>
      </w:r>
      <w:r w:rsidR="00EC2C97" w:rsidRPr="00EC2C97">
        <w:rPr>
          <w:b/>
          <w:vertAlign w:val="superscript"/>
        </w:rPr>
        <w:t>th</w:t>
      </w:r>
      <w:r w:rsidR="00EC2C97">
        <w:rPr>
          <w:b/>
        </w:rPr>
        <w:t xml:space="preserve"> May 2023</w:t>
      </w:r>
      <w:bookmarkEnd w:id="0"/>
    </w:p>
    <w:p w14:paraId="55621428" w14:textId="2C9A6E03" w:rsidR="00310AB4" w:rsidRPr="00EC2C97" w:rsidRDefault="00EC2C97" w:rsidP="00310AB4">
      <w:pPr>
        <w:rPr>
          <w:color w:val="004D44"/>
        </w:rPr>
      </w:pPr>
      <w:r w:rsidRPr="00EC2C97">
        <w:rPr>
          <w:rStyle w:val="Hyperlink"/>
          <w:b/>
          <w:iCs/>
          <w:noProof/>
          <w:color w:val="004D44"/>
          <w:u w:val="none"/>
          <w:lang w:val="en-IE" w:eastAsia="en-IE"/>
        </w:rPr>
        <w:lastRenderedPageBreak/>
        <w:drawing>
          <wp:anchor distT="0" distB="0" distL="114300" distR="114300" simplePos="0" relativeHeight="251689472" behindDoc="1" locked="0" layoutInCell="1" allowOverlap="1" wp14:anchorId="135FA176" wp14:editId="311A7938">
            <wp:simplePos x="0" y="0"/>
            <wp:positionH relativeFrom="column">
              <wp:posOffset>-901700</wp:posOffset>
            </wp:positionH>
            <wp:positionV relativeFrom="page">
              <wp:posOffset>55094</wp:posOffset>
            </wp:positionV>
            <wp:extent cx="7524750" cy="106440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png"/>
                    <pic:cNvPicPr/>
                  </pic:nvPicPr>
                  <pic:blipFill>
                    <a:blip r:embed="rId13">
                      <a:extLst>
                        <a:ext uri="{28A0092B-C50C-407E-A947-70E740481C1C}">
                          <a14:useLocalDpi xmlns:a14="http://schemas.microsoft.com/office/drawing/2010/main" val="0"/>
                        </a:ext>
                      </a:extLst>
                    </a:blip>
                    <a:stretch>
                      <a:fillRect/>
                    </a:stretch>
                  </pic:blipFill>
                  <pic:spPr>
                    <a:xfrm>
                      <a:off x="0" y="0"/>
                      <a:ext cx="7526487" cy="10646479"/>
                    </a:xfrm>
                    <a:prstGeom prst="rect">
                      <a:avLst/>
                    </a:prstGeom>
                  </pic:spPr>
                </pic:pic>
              </a:graphicData>
            </a:graphic>
            <wp14:sizeRelH relativeFrom="page">
              <wp14:pctWidth>0</wp14:pctWidth>
            </wp14:sizeRelH>
            <wp14:sizeRelV relativeFrom="page">
              <wp14:pctHeight>0</wp14:pctHeight>
            </wp14:sizeRelV>
          </wp:anchor>
        </w:drawing>
      </w:r>
      <w:hyperlink r:id="rId28" w:history="1">
        <w:r w:rsidRPr="00EC2C97">
          <w:rPr>
            <w:rStyle w:val="Hyperlink"/>
            <w:b/>
            <w:iCs/>
            <w:color w:val="004D44"/>
            <w:u w:val="none"/>
          </w:rPr>
          <w:t>gov.ie/housing</w:t>
        </w:r>
      </w:hyperlink>
    </w:p>
    <w:p w14:paraId="40C6D408" w14:textId="329F11BD" w:rsidR="00BB1394" w:rsidRPr="00674C6C" w:rsidRDefault="00EF7764" w:rsidP="00374FA2">
      <w:r>
        <w:rPr>
          <w:noProof/>
          <w:lang w:val="en-IE" w:eastAsia="en-IE"/>
        </w:rPr>
        <mc:AlternateContent>
          <mc:Choice Requires="wps">
            <w:drawing>
              <wp:anchor distT="0" distB="0" distL="114300" distR="114300" simplePos="0" relativeHeight="251642368" behindDoc="0" locked="0" layoutInCell="1" allowOverlap="1" wp14:anchorId="40C6D415" wp14:editId="0E6797F1">
                <wp:simplePos x="0" y="0"/>
                <wp:positionH relativeFrom="leftMargin">
                  <wp:posOffset>946150</wp:posOffset>
                </wp:positionH>
                <wp:positionV relativeFrom="bottomMargin">
                  <wp:posOffset>-23495</wp:posOffset>
                </wp:positionV>
                <wp:extent cx="3492500" cy="6692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925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E24F" w14:textId="0678E81A" w:rsidR="00310AB4" w:rsidRPr="00766BB1" w:rsidRDefault="00EC2C97" w:rsidP="00310AB4">
                            <w:pPr>
                              <w:spacing w:line="240" w:lineRule="auto"/>
                              <w:contextualSpacing/>
                              <w:rPr>
                                <w:color w:val="FFFFFF"/>
                              </w:rPr>
                            </w:pPr>
                            <w:r>
                              <w:rPr>
                                <w:color w:val="FFFFFF"/>
                              </w:rPr>
                              <w:t>The Department of</w:t>
                            </w:r>
                            <w:r>
                              <w:rPr>
                                <w:color w:val="FFFFFF"/>
                              </w:rPr>
                              <w:br/>
                              <w:t>Housing, Local Government and Heritage</w:t>
                            </w:r>
                          </w:p>
                          <w:p w14:paraId="40C6D426" w14:textId="328A084B" w:rsidR="00766BB1" w:rsidRPr="00766BB1" w:rsidRDefault="00766BB1" w:rsidP="00766BB1">
                            <w:pPr>
                              <w:spacing w:line="240" w:lineRule="auto"/>
                              <w:contextualSpacing/>
                              <w:rPr>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6D415" id="_x0000_s1031" type="#_x0000_t202" style="position:absolute;margin-left:74.5pt;margin-top:-1.85pt;width:275pt;height:52.7pt;z-index:251642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" filled="f" stroked="f">
                <v:path arrowok="t"/>
                <v:textbox>
                  <w:txbxContent>
                    <w:p w14:paraId="746CE24F" w14:textId="0678E81A" w:rsidR="00310AB4" w:rsidRPr="00766BB1" w:rsidRDefault="00EC2C97" w:rsidP="00310AB4">
                      <w:pPr>
                        <w:spacing w:line="240" w:lineRule="auto"/>
                        <w:contextualSpacing/>
                        <w:rPr>
                          <w:color w:val="FFFFFF"/>
                        </w:rPr>
                      </w:pPr>
                      <w:r>
                        <w:rPr>
                          <w:color w:val="FFFFFF"/>
                        </w:rPr>
                        <w:t>The Department of</w:t>
                      </w:r>
                      <w:r>
                        <w:rPr>
                          <w:color w:val="FFFFFF"/>
                        </w:rPr>
                        <w:br/>
                        <w:t>Housing, Local Government and Heritage</w:t>
                      </w:r>
                    </w:p>
                    <w:p w14:paraId="40C6D426" w14:textId="328A084B" w:rsidR="00766BB1" w:rsidRPr="00766BB1" w:rsidRDefault="00766BB1" w:rsidP="00766BB1">
                      <w:pPr>
                        <w:spacing w:line="240" w:lineRule="auto"/>
                        <w:contextualSpacing/>
                        <w:rPr>
                          <w:color w:val="FFFFFF"/>
                        </w:rPr>
                      </w:pPr>
                    </w:p>
                  </w:txbxContent>
                </v:textbox>
                <w10:wrap anchorx="margin" anchory="margin"/>
              </v:shape>
            </w:pict>
          </mc:Fallback>
        </mc:AlternateContent>
      </w:r>
      <w:r>
        <w:rPr>
          <w:b/>
          <w:iCs/>
          <w:noProof/>
          <w:color w:val="004D44"/>
          <w:lang w:val="en-IE" w:eastAsia="en-IE"/>
        </w:rPr>
        <w:drawing>
          <wp:anchor distT="0" distB="0" distL="114300" distR="114300" simplePos="0" relativeHeight="251693568" behindDoc="1" locked="0" layoutInCell="1" allowOverlap="1" wp14:anchorId="089E32EC" wp14:editId="29C9AB6D">
            <wp:simplePos x="0" y="0"/>
            <wp:positionH relativeFrom="column">
              <wp:posOffset>3524250</wp:posOffset>
            </wp:positionH>
            <wp:positionV relativeFrom="page">
              <wp:posOffset>9366250</wp:posOffset>
            </wp:positionV>
            <wp:extent cx="2419985" cy="843915"/>
            <wp:effectExtent l="0" t="0" r="0" b="0"/>
            <wp:wrapTight wrapText="bothSides">
              <wp:wrapPolygon edited="0">
                <wp:start x="4761" y="0"/>
                <wp:lineTo x="1190" y="1950"/>
                <wp:lineTo x="0" y="4388"/>
                <wp:lineTo x="0" y="19016"/>
                <wp:lineTo x="1870" y="20966"/>
                <wp:lineTo x="4761" y="20966"/>
                <wp:lineTo x="5611" y="20966"/>
                <wp:lineTo x="5611" y="15603"/>
                <wp:lineTo x="21424" y="14628"/>
                <wp:lineTo x="21424" y="10727"/>
                <wp:lineTo x="20064" y="6826"/>
                <wp:lineTo x="5611" y="0"/>
                <wp:lineTo x="476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overnment of Ireland Standard Colour.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19985" cy="843915"/>
                    </a:xfrm>
                    <a:prstGeom prst="rect">
                      <a:avLst/>
                    </a:prstGeom>
                  </pic:spPr>
                </pic:pic>
              </a:graphicData>
            </a:graphic>
            <wp14:sizeRelH relativeFrom="page">
              <wp14:pctWidth>0</wp14:pctWidth>
            </wp14:sizeRelH>
            <wp14:sizeRelV relativeFrom="page">
              <wp14:pctHeight>0</wp14:pctHeight>
            </wp14:sizeRelV>
          </wp:anchor>
        </w:drawing>
      </w:r>
      <w:r w:rsidR="00310AB4" w:rsidRPr="00766BB1">
        <w:rPr>
          <w:rStyle w:val="Emphasis"/>
          <w:noProof/>
          <w:lang w:val="en-IE" w:eastAsia="en-IE"/>
        </w:rPr>
        <w:drawing>
          <wp:anchor distT="0" distB="0" distL="114300" distR="114300" simplePos="0" relativeHeight="251623936" behindDoc="1" locked="0" layoutInCell="1" allowOverlap="1" wp14:anchorId="40C6D413" wp14:editId="180E7D61">
            <wp:simplePos x="0" y="0"/>
            <wp:positionH relativeFrom="column">
              <wp:posOffset>3392170</wp:posOffset>
            </wp:positionH>
            <wp:positionV relativeFrom="paragraph">
              <wp:posOffset>7694930</wp:posOffset>
            </wp:positionV>
            <wp:extent cx="2801620" cy="11353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vernment%20of%20Ireland%20Standard_Gold and Whit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01620" cy="1135380"/>
                    </a:xfrm>
                    <a:prstGeom prst="rect">
                      <a:avLst/>
                    </a:prstGeom>
                  </pic:spPr>
                </pic:pic>
              </a:graphicData>
            </a:graphic>
            <wp14:sizeRelH relativeFrom="page">
              <wp14:pctWidth>0</wp14:pctWidth>
            </wp14:sizeRelH>
            <wp14:sizeRelV relativeFrom="page">
              <wp14:pctHeight>0</wp14:pctHeight>
            </wp14:sizeRelV>
          </wp:anchor>
        </w:drawing>
      </w:r>
    </w:p>
    <w:sectPr w:rsidR="00BB1394" w:rsidRPr="00674C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6D419" w14:textId="77777777" w:rsidR="000918B8" w:rsidRDefault="000918B8" w:rsidP="00DF554E">
      <w:pPr>
        <w:spacing w:after="0" w:line="240" w:lineRule="auto"/>
      </w:pPr>
      <w:r>
        <w:separator/>
      </w:r>
    </w:p>
  </w:endnote>
  <w:endnote w:type="continuationSeparator" w:id="0">
    <w:p w14:paraId="40C6D41A" w14:textId="77777777" w:rsidR="000918B8" w:rsidRDefault="000918B8" w:rsidP="00DF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D41B" w14:textId="31536B7C" w:rsidR="000E6D34" w:rsidRPr="00984D32" w:rsidRDefault="000E6D34">
    <w:pPr>
      <w:pStyle w:val="Footer"/>
      <w:jc w:val="right"/>
      <w:rPr>
        <w:b/>
        <w:color w:val="004D44"/>
      </w:rPr>
    </w:pPr>
    <w:r w:rsidRPr="00984D32">
      <w:rPr>
        <w:b/>
        <w:color w:val="004D44"/>
      </w:rPr>
      <w:fldChar w:fldCharType="begin"/>
    </w:r>
    <w:r w:rsidRPr="00984D32">
      <w:rPr>
        <w:b/>
        <w:color w:val="004D44"/>
      </w:rPr>
      <w:instrText xml:space="preserve"> PAGE   \* MERGEFORMAT </w:instrText>
    </w:r>
    <w:r w:rsidRPr="00984D32">
      <w:rPr>
        <w:b/>
        <w:color w:val="004D44"/>
      </w:rPr>
      <w:fldChar w:fldCharType="separate"/>
    </w:r>
    <w:r w:rsidR="00060BAE">
      <w:rPr>
        <w:b/>
        <w:noProof/>
        <w:color w:val="004D44"/>
      </w:rPr>
      <w:t>i</w:t>
    </w:r>
    <w:r w:rsidRPr="00984D32">
      <w:rPr>
        <w:b/>
        <w:noProof/>
        <w:color w:val="004D44"/>
      </w:rPr>
      <w:fldChar w:fldCharType="end"/>
    </w:r>
  </w:p>
  <w:p w14:paraId="40C6D41C" w14:textId="77777777" w:rsidR="000E6D34" w:rsidRPr="00984D32" w:rsidRDefault="000E6D34" w:rsidP="00DF554E">
    <w:pPr>
      <w:pStyle w:val="Footer"/>
      <w:jc w:val="right"/>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D41F" w14:textId="2B6AF501" w:rsidR="00ED7668" w:rsidRPr="00984D32" w:rsidRDefault="00ED7668">
    <w:pPr>
      <w:pStyle w:val="Footer"/>
      <w:jc w:val="right"/>
      <w:rPr>
        <w:b/>
        <w:color w:val="004D44"/>
      </w:rPr>
    </w:pPr>
    <w:r w:rsidRPr="00984D32">
      <w:rPr>
        <w:b/>
        <w:color w:val="004D44"/>
      </w:rPr>
      <w:fldChar w:fldCharType="begin"/>
    </w:r>
    <w:r w:rsidRPr="00984D32">
      <w:rPr>
        <w:b/>
        <w:color w:val="004D44"/>
      </w:rPr>
      <w:instrText xml:space="preserve"> PAGE   \* MERGEFORMAT </w:instrText>
    </w:r>
    <w:r w:rsidRPr="00984D32">
      <w:rPr>
        <w:b/>
        <w:color w:val="004D44"/>
      </w:rPr>
      <w:fldChar w:fldCharType="separate"/>
    </w:r>
    <w:r w:rsidR="00060BAE">
      <w:rPr>
        <w:b/>
        <w:noProof/>
        <w:color w:val="004D44"/>
      </w:rPr>
      <w:t>8</w:t>
    </w:r>
    <w:r w:rsidRPr="00984D32">
      <w:rPr>
        <w:b/>
        <w:noProof/>
        <w:color w:val="004D44"/>
      </w:rPr>
      <w:fldChar w:fldCharType="end"/>
    </w:r>
  </w:p>
  <w:p w14:paraId="40C6D420" w14:textId="77777777" w:rsidR="00ED7668" w:rsidRPr="00DF554E" w:rsidRDefault="00ED7668" w:rsidP="00DF554E">
    <w:pPr>
      <w:pStyle w:val="Footer"/>
      <w:jc w:val="right"/>
      <w:rPr>
        <w:b/>
        <w:color w:val="004D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D417" w14:textId="77777777" w:rsidR="000918B8" w:rsidRDefault="000918B8" w:rsidP="00DF554E">
      <w:pPr>
        <w:spacing w:after="0" w:line="240" w:lineRule="auto"/>
      </w:pPr>
      <w:r>
        <w:separator/>
      </w:r>
    </w:p>
  </w:footnote>
  <w:footnote w:type="continuationSeparator" w:id="0">
    <w:p w14:paraId="40C6D418" w14:textId="77777777" w:rsidR="000918B8" w:rsidRDefault="000918B8" w:rsidP="00DF554E">
      <w:pPr>
        <w:spacing w:after="0" w:line="240" w:lineRule="auto"/>
      </w:pPr>
      <w:r>
        <w:continuationSeparator/>
      </w:r>
    </w:p>
  </w:footnote>
  <w:footnote w:id="1">
    <w:p w14:paraId="61CA7A8C" w14:textId="77777777" w:rsidR="00EC2C97" w:rsidRDefault="00EC2C97" w:rsidP="00EC2C97">
      <w:pPr>
        <w:pStyle w:val="FootnoteText"/>
      </w:pPr>
      <w:r>
        <w:rPr>
          <w:rStyle w:val="FootnoteReference"/>
        </w:rPr>
        <w:footnoteRef/>
      </w:r>
      <w:r>
        <w:t xml:space="preserve"> Natura 2000 sites consist of Special Areas of Conservation (SACs) for habitats and species under the </w:t>
      </w:r>
      <w:hyperlink r:id="rId1" w:history="1">
        <w:r w:rsidRPr="00EA3F8B">
          <w:rPr>
            <w:rStyle w:val="Hyperlink"/>
          </w:rPr>
          <w:t>EU Habitats Directive 92/43/EEC</w:t>
        </w:r>
      </w:hyperlink>
      <w:r>
        <w:t xml:space="preserve">, and Special Protection Areas (SPAs) for birds under the </w:t>
      </w:r>
      <w:hyperlink r:id="rId2" w:history="1">
        <w:r w:rsidRPr="00EA3F8B">
          <w:rPr>
            <w:rStyle w:val="Hyperlink"/>
          </w:rPr>
          <w:t>EU Birds Directive (2009/147/EC)</w:t>
        </w:r>
      </w:hyperlink>
      <w:r>
        <w:t>.</w:t>
      </w:r>
    </w:p>
  </w:footnote>
  <w:footnote w:id="2">
    <w:p w14:paraId="06C4162B" w14:textId="77777777" w:rsidR="00EC2C97" w:rsidRDefault="00EC2C97" w:rsidP="00D44E1A">
      <w:pPr>
        <w:pStyle w:val="FootnoteText"/>
      </w:pPr>
      <w:r>
        <w:rPr>
          <w:rStyle w:val="FootnoteReference"/>
        </w:rPr>
        <w:footnoteRef/>
      </w:r>
      <w:r>
        <w:t xml:space="preserve"> It is useful here to refer to the targets set out under the Site Specific Conservation Objectives (SSCOs) for the Qualifying Interests (QIs) for the Natura 2000 site. Information on QIs and their SSCOs, a list of which can be found through the NPWS SAC and SPA portals: </w:t>
      </w:r>
      <w:hyperlink r:id="rId3" w:history="1">
        <w:r w:rsidRPr="000F3B29">
          <w:rPr>
            <w:rStyle w:val="Hyperlink"/>
          </w:rPr>
          <w:t>https://www.npws.ie/protected-sites/sac</w:t>
        </w:r>
      </w:hyperlink>
      <w:r>
        <w:t xml:space="preserve"> ; </w:t>
      </w:r>
      <w:hyperlink r:id="rId4" w:history="1">
        <w:r w:rsidRPr="000F3B29">
          <w:rPr>
            <w:rStyle w:val="Hyperlink"/>
          </w:rPr>
          <w:t>https://www.npws.ie/protected-sites/spa</w:t>
        </w:r>
      </w:hyperlink>
      <w:r>
        <w:t xml:space="preserve"> </w:t>
      </w:r>
    </w:p>
  </w:footnote>
  <w:footnote w:id="3">
    <w:p w14:paraId="53421555" w14:textId="77777777" w:rsidR="00EC2C97" w:rsidRDefault="00EC2C97" w:rsidP="00EC2C97">
      <w:pPr>
        <w:pStyle w:val="FootnoteText"/>
      </w:pPr>
      <w:r>
        <w:rPr>
          <w:rStyle w:val="FootnoteReference"/>
        </w:rPr>
        <w:footnoteRef/>
      </w:r>
      <w:r>
        <w:t xml:space="preserve"> Please see the Terms and Conditions of the Peatlands Community Engagement scheme for more information on how to contact your local NPWS conservation ranger. Contact must be made prior to submitting your application.</w:t>
      </w:r>
    </w:p>
  </w:footnote>
  <w:footnote w:id="4">
    <w:p w14:paraId="0FA2B13A" w14:textId="77777777" w:rsidR="00EC2C97" w:rsidRDefault="00EC2C97" w:rsidP="00EC2C97">
      <w:pPr>
        <w:pStyle w:val="FootnoteText"/>
      </w:pPr>
      <w:r>
        <w:rPr>
          <w:rStyle w:val="FootnoteReference"/>
        </w:rPr>
        <w:footnoteRef/>
      </w:r>
      <w:r>
        <w:t xml:space="preserve"> Please note it is the responsibility of the applicant to ensure that all relevant permissions are in place prior to applying for funding under this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CDE"/>
    <w:multiLevelType w:val="hybridMultilevel"/>
    <w:tmpl w:val="C4D84714"/>
    <w:lvl w:ilvl="0" w:tplc="AE7EB63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FC2D2D"/>
    <w:multiLevelType w:val="hybridMultilevel"/>
    <w:tmpl w:val="8138D1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444E3D"/>
    <w:multiLevelType w:val="hybridMultilevel"/>
    <w:tmpl w:val="8AF2F822"/>
    <w:lvl w:ilvl="0" w:tplc="18090005">
      <w:start w:val="1"/>
      <w:numFmt w:val="bullet"/>
      <w:lvlText w:val=""/>
      <w:lvlJc w:val="left"/>
      <w:pPr>
        <w:ind w:left="1325" w:hanging="360"/>
      </w:pPr>
      <w:rPr>
        <w:rFonts w:ascii="Wingdings" w:hAnsi="Wingdings" w:hint="default"/>
      </w:rPr>
    </w:lvl>
    <w:lvl w:ilvl="1" w:tplc="18090003" w:tentative="1">
      <w:start w:val="1"/>
      <w:numFmt w:val="bullet"/>
      <w:lvlText w:val="o"/>
      <w:lvlJc w:val="left"/>
      <w:pPr>
        <w:ind w:left="2045" w:hanging="360"/>
      </w:pPr>
      <w:rPr>
        <w:rFonts w:ascii="Courier New" w:hAnsi="Courier New" w:cs="Courier New" w:hint="default"/>
      </w:rPr>
    </w:lvl>
    <w:lvl w:ilvl="2" w:tplc="18090005" w:tentative="1">
      <w:start w:val="1"/>
      <w:numFmt w:val="bullet"/>
      <w:lvlText w:val=""/>
      <w:lvlJc w:val="left"/>
      <w:pPr>
        <w:ind w:left="2765" w:hanging="360"/>
      </w:pPr>
      <w:rPr>
        <w:rFonts w:ascii="Wingdings" w:hAnsi="Wingdings" w:hint="default"/>
      </w:rPr>
    </w:lvl>
    <w:lvl w:ilvl="3" w:tplc="18090001" w:tentative="1">
      <w:start w:val="1"/>
      <w:numFmt w:val="bullet"/>
      <w:lvlText w:val=""/>
      <w:lvlJc w:val="left"/>
      <w:pPr>
        <w:ind w:left="3485" w:hanging="360"/>
      </w:pPr>
      <w:rPr>
        <w:rFonts w:ascii="Symbol" w:hAnsi="Symbol" w:hint="default"/>
      </w:rPr>
    </w:lvl>
    <w:lvl w:ilvl="4" w:tplc="18090003" w:tentative="1">
      <w:start w:val="1"/>
      <w:numFmt w:val="bullet"/>
      <w:lvlText w:val="o"/>
      <w:lvlJc w:val="left"/>
      <w:pPr>
        <w:ind w:left="4205" w:hanging="360"/>
      </w:pPr>
      <w:rPr>
        <w:rFonts w:ascii="Courier New" w:hAnsi="Courier New" w:cs="Courier New" w:hint="default"/>
      </w:rPr>
    </w:lvl>
    <w:lvl w:ilvl="5" w:tplc="18090005" w:tentative="1">
      <w:start w:val="1"/>
      <w:numFmt w:val="bullet"/>
      <w:lvlText w:val=""/>
      <w:lvlJc w:val="left"/>
      <w:pPr>
        <w:ind w:left="4925" w:hanging="360"/>
      </w:pPr>
      <w:rPr>
        <w:rFonts w:ascii="Wingdings" w:hAnsi="Wingdings" w:hint="default"/>
      </w:rPr>
    </w:lvl>
    <w:lvl w:ilvl="6" w:tplc="18090001" w:tentative="1">
      <w:start w:val="1"/>
      <w:numFmt w:val="bullet"/>
      <w:lvlText w:val=""/>
      <w:lvlJc w:val="left"/>
      <w:pPr>
        <w:ind w:left="5645" w:hanging="360"/>
      </w:pPr>
      <w:rPr>
        <w:rFonts w:ascii="Symbol" w:hAnsi="Symbol" w:hint="default"/>
      </w:rPr>
    </w:lvl>
    <w:lvl w:ilvl="7" w:tplc="18090003" w:tentative="1">
      <w:start w:val="1"/>
      <w:numFmt w:val="bullet"/>
      <w:lvlText w:val="o"/>
      <w:lvlJc w:val="left"/>
      <w:pPr>
        <w:ind w:left="6365" w:hanging="360"/>
      </w:pPr>
      <w:rPr>
        <w:rFonts w:ascii="Courier New" w:hAnsi="Courier New" w:cs="Courier New" w:hint="default"/>
      </w:rPr>
    </w:lvl>
    <w:lvl w:ilvl="8" w:tplc="18090005" w:tentative="1">
      <w:start w:val="1"/>
      <w:numFmt w:val="bullet"/>
      <w:lvlText w:val=""/>
      <w:lvlJc w:val="left"/>
      <w:pPr>
        <w:ind w:left="7085" w:hanging="360"/>
      </w:pPr>
      <w:rPr>
        <w:rFonts w:ascii="Wingdings" w:hAnsi="Wingdings" w:hint="default"/>
      </w:rPr>
    </w:lvl>
  </w:abstractNum>
  <w:abstractNum w:abstractNumId="3" w15:restartNumberingAfterBreak="0">
    <w:nsid w:val="0E825046"/>
    <w:multiLevelType w:val="hybridMultilevel"/>
    <w:tmpl w:val="85B27A64"/>
    <w:lvl w:ilvl="0" w:tplc="B6FED18E">
      <w:start w:val="1"/>
      <w:numFmt w:val="decimal"/>
      <w:lvlText w:val="%1."/>
      <w:lvlJc w:val="left"/>
      <w:pPr>
        <w:ind w:left="975" w:hanging="615"/>
      </w:pPr>
      <w:rPr>
        <w:rFonts w:hint="default"/>
        <w:b/>
      </w:rPr>
    </w:lvl>
    <w:lvl w:ilvl="1" w:tplc="D348E7CC">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8C7AF0"/>
    <w:multiLevelType w:val="hybridMultilevel"/>
    <w:tmpl w:val="474829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48C738C"/>
    <w:multiLevelType w:val="hybridMultilevel"/>
    <w:tmpl w:val="1B561EF6"/>
    <w:lvl w:ilvl="0" w:tplc="A4E676EA">
      <w:start w:val="1"/>
      <w:numFmt w:val="lowerLetter"/>
      <w:lvlText w:val="(%1)"/>
      <w:lvlJc w:val="lef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7876DC"/>
    <w:multiLevelType w:val="hybridMultilevel"/>
    <w:tmpl w:val="2C922182"/>
    <w:lvl w:ilvl="0" w:tplc="9594D91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F16958"/>
    <w:multiLevelType w:val="hybridMultilevel"/>
    <w:tmpl w:val="ACFA94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0B0035A"/>
    <w:multiLevelType w:val="hybridMultilevel"/>
    <w:tmpl w:val="B37AF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3D1C00"/>
    <w:multiLevelType w:val="hybridMultilevel"/>
    <w:tmpl w:val="CB9A7302"/>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31F7208"/>
    <w:multiLevelType w:val="hybridMultilevel"/>
    <w:tmpl w:val="35A42E4A"/>
    <w:lvl w:ilvl="0" w:tplc="9C7E105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7B5196"/>
    <w:multiLevelType w:val="hybridMultilevel"/>
    <w:tmpl w:val="7082AA4A"/>
    <w:lvl w:ilvl="0" w:tplc="3D3816FE">
      <w:start w:val="1"/>
      <w:numFmt w:val="lowerLetter"/>
      <w:lvlText w:val="%1)"/>
      <w:lvlJc w:val="left"/>
      <w:pPr>
        <w:ind w:left="1080" w:hanging="360"/>
      </w:pPr>
      <w:rPr>
        <w:rFonts w:hint="default"/>
      </w:rPr>
    </w:lvl>
    <w:lvl w:ilvl="1" w:tplc="08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9531EF"/>
    <w:multiLevelType w:val="hybridMultilevel"/>
    <w:tmpl w:val="ECAAEB48"/>
    <w:lvl w:ilvl="0" w:tplc="211228E2">
      <w:start w:val="1"/>
      <w:numFmt w:val="bullet"/>
      <w:pStyle w:val="Table-Bullets"/>
      <w:lvlText w:val=""/>
      <w:lvlJc w:val="left"/>
      <w:pPr>
        <w:ind w:left="340" w:hanging="227"/>
      </w:pPr>
      <w:rPr>
        <w:rFonts w:ascii="Symbol" w:hAnsi="Symbol" w:hint="default"/>
        <w:color w:val="004D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B129A"/>
    <w:multiLevelType w:val="hybridMultilevel"/>
    <w:tmpl w:val="9A9E064A"/>
    <w:lvl w:ilvl="0" w:tplc="7E667E16">
      <w:start w:val="2"/>
      <w:numFmt w:val="decimal"/>
      <w:lvlText w:val="7. (%1)"/>
      <w:lvlJc w:val="lef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CA12294"/>
    <w:multiLevelType w:val="hybridMultilevel"/>
    <w:tmpl w:val="7CC88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39495F"/>
    <w:multiLevelType w:val="hybridMultilevel"/>
    <w:tmpl w:val="0CDA56E8"/>
    <w:lvl w:ilvl="0" w:tplc="EEC6BC4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8817FA"/>
    <w:multiLevelType w:val="multilevel"/>
    <w:tmpl w:val="1A5A544A"/>
    <w:lvl w:ilvl="0">
      <w:start w:val="1"/>
      <w:numFmt w:val="decimal"/>
      <w:lvlText w:val="%1."/>
      <w:lvlJc w:val="left"/>
      <w:pPr>
        <w:ind w:left="720" w:hanging="720"/>
      </w:pPr>
      <w:rPr>
        <w:rFonts w:hint="default"/>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8" w15:restartNumberingAfterBreak="0">
    <w:nsid w:val="4C2871FF"/>
    <w:multiLevelType w:val="multilevel"/>
    <w:tmpl w:val="145A0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B64FE9"/>
    <w:multiLevelType w:val="hybridMultilevel"/>
    <w:tmpl w:val="D7661C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DA4776"/>
    <w:multiLevelType w:val="multilevel"/>
    <w:tmpl w:val="3B36F41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2EC5D82"/>
    <w:multiLevelType w:val="hybridMultilevel"/>
    <w:tmpl w:val="E7DC8E4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535E79DF"/>
    <w:multiLevelType w:val="hybridMultilevel"/>
    <w:tmpl w:val="62E44E46"/>
    <w:lvl w:ilvl="0" w:tplc="82629020">
      <w:start w:val="1"/>
      <w:numFmt w:val="decimal"/>
      <w:lvlText w:val="7. (%1)"/>
      <w:lvlJc w:val="lef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A818AE"/>
    <w:multiLevelType w:val="hybridMultilevel"/>
    <w:tmpl w:val="1802777A"/>
    <w:lvl w:ilvl="0" w:tplc="B5BC87C8">
      <w:start w:val="1"/>
      <w:numFmt w:val="decimal"/>
      <w:lvlText w:val="6.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1F7CC5"/>
    <w:multiLevelType w:val="hybridMultilevel"/>
    <w:tmpl w:val="C10EB8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C2F4D3C"/>
    <w:multiLevelType w:val="hybridMultilevel"/>
    <w:tmpl w:val="544A1E5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E123020"/>
    <w:multiLevelType w:val="hybridMultilevel"/>
    <w:tmpl w:val="FE582252"/>
    <w:lvl w:ilvl="0" w:tplc="A4E676EA">
      <w:start w:val="1"/>
      <w:numFmt w:val="lowerLetter"/>
      <w:lvlText w:val="(%1)"/>
      <w:lvlJc w:val="lef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34A57A2"/>
    <w:multiLevelType w:val="hybridMultilevel"/>
    <w:tmpl w:val="494AE9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9E368B9"/>
    <w:multiLevelType w:val="multilevel"/>
    <w:tmpl w:val="ECAAEB48"/>
    <w:lvl w:ilvl="0">
      <w:start w:val="1"/>
      <w:numFmt w:val="bullet"/>
      <w:lvlText w:val=""/>
      <w:lvlJc w:val="left"/>
      <w:pPr>
        <w:ind w:left="340" w:hanging="227"/>
      </w:pPr>
      <w:rPr>
        <w:rFonts w:ascii="Symbol" w:hAnsi="Symbol" w:hint="default"/>
        <w:color w:val="004D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893C53"/>
    <w:multiLevelType w:val="multilevel"/>
    <w:tmpl w:val="D60C23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4EC4D09"/>
    <w:multiLevelType w:val="hybridMultilevel"/>
    <w:tmpl w:val="54BC3C8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5C676B9"/>
    <w:multiLevelType w:val="hybridMultilevel"/>
    <w:tmpl w:val="C52260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769217A4"/>
    <w:multiLevelType w:val="hybridMultilevel"/>
    <w:tmpl w:val="CD3AB408"/>
    <w:lvl w:ilvl="0" w:tplc="09ECE504">
      <w:start w:val="1"/>
      <w:numFmt w:val="decimal"/>
      <w:lvlText w:val="%1.1.1.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1E33D8"/>
    <w:multiLevelType w:val="hybridMultilevel"/>
    <w:tmpl w:val="384C0B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0"/>
  </w:num>
  <w:num w:numId="2">
    <w:abstractNumId w:val="29"/>
  </w:num>
  <w:num w:numId="3">
    <w:abstractNumId w:val="10"/>
  </w:num>
  <w:num w:numId="4">
    <w:abstractNumId w:val="0"/>
  </w:num>
  <w:num w:numId="5">
    <w:abstractNumId w:val="16"/>
  </w:num>
  <w:num w:numId="6">
    <w:abstractNumId w:val="32"/>
  </w:num>
  <w:num w:numId="7">
    <w:abstractNumId w:val="15"/>
  </w:num>
  <w:num w:numId="8">
    <w:abstractNumId w:val="12"/>
  </w:num>
  <w:num w:numId="9">
    <w:abstractNumId w:val="18"/>
  </w:num>
  <w:num w:numId="10">
    <w:abstractNumId w:val="28"/>
  </w:num>
  <w:num w:numId="11">
    <w:abstractNumId w:val="17"/>
  </w:num>
  <w:num w:numId="12">
    <w:abstractNumId w:val="29"/>
  </w:num>
  <w:num w:numId="13">
    <w:abstractNumId w:val="1"/>
  </w:num>
  <w:num w:numId="14">
    <w:abstractNumId w:val="4"/>
  </w:num>
  <w:num w:numId="15">
    <w:abstractNumId w:val="31"/>
  </w:num>
  <w:num w:numId="16">
    <w:abstractNumId w:val="27"/>
  </w:num>
  <w:num w:numId="17">
    <w:abstractNumId w:val="21"/>
  </w:num>
  <w:num w:numId="18">
    <w:abstractNumId w:val="2"/>
  </w:num>
  <w:num w:numId="19">
    <w:abstractNumId w:val="33"/>
  </w:num>
  <w:num w:numId="20">
    <w:abstractNumId w:val="25"/>
  </w:num>
  <w:num w:numId="21">
    <w:abstractNumId w:val="30"/>
  </w:num>
  <w:num w:numId="22">
    <w:abstractNumId w:val="14"/>
  </w:num>
  <w:num w:numId="23">
    <w:abstractNumId w:val="6"/>
  </w:num>
  <w:num w:numId="24">
    <w:abstractNumId w:val="9"/>
  </w:num>
  <w:num w:numId="25">
    <w:abstractNumId w:val="29"/>
  </w:num>
  <w:num w:numId="26">
    <w:abstractNumId w:val="19"/>
  </w:num>
  <w:num w:numId="27">
    <w:abstractNumId w:val="29"/>
  </w:num>
  <w:num w:numId="28">
    <w:abstractNumId w:val="29"/>
  </w:num>
  <w:num w:numId="29">
    <w:abstractNumId w:val="29"/>
  </w:num>
  <w:num w:numId="30">
    <w:abstractNumId w:val="29"/>
  </w:num>
  <w:num w:numId="31">
    <w:abstractNumId w:val="23"/>
  </w:num>
  <w:num w:numId="32">
    <w:abstractNumId w:val="26"/>
  </w:num>
  <w:num w:numId="33">
    <w:abstractNumId w:val="22"/>
  </w:num>
  <w:num w:numId="34">
    <w:abstractNumId w:val="13"/>
  </w:num>
  <w:num w:numId="35">
    <w:abstractNumId w:val="5"/>
  </w:num>
  <w:num w:numId="36">
    <w:abstractNumId w:val="29"/>
  </w:num>
  <w:num w:numId="37">
    <w:abstractNumId w:val="29"/>
  </w:num>
  <w:num w:numId="38">
    <w:abstractNumId w:val="3"/>
  </w:num>
  <w:num w:numId="39">
    <w:abstractNumId w:val="11"/>
  </w:num>
  <w:num w:numId="40">
    <w:abstractNumId w:val="7"/>
  </w:num>
  <w:num w:numId="41">
    <w:abstractNumId w:val="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SortMethod w:val="000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F4"/>
    <w:rsid w:val="000019CD"/>
    <w:rsid w:val="00002C52"/>
    <w:rsid w:val="0000327C"/>
    <w:rsid w:val="00005E6D"/>
    <w:rsid w:val="0001315E"/>
    <w:rsid w:val="00015276"/>
    <w:rsid w:val="0001769F"/>
    <w:rsid w:val="00021F38"/>
    <w:rsid w:val="00030BC5"/>
    <w:rsid w:val="000503DD"/>
    <w:rsid w:val="00060BAE"/>
    <w:rsid w:val="000621CE"/>
    <w:rsid w:val="00076FB9"/>
    <w:rsid w:val="00077E72"/>
    <w:rsid w:val="00080880"/>
    <w:rsid w:val="00082028"/>
    <w:rsid w:val="00082569"/>
    <w:rsid w:val="00085885"/>
    <w:rsid w:val="000918B8"/>
    <w:rsid w:val="00091D48"/>
    <w:rsid w:val="0009245A"/>
    <w:rsid w:val="00092A0A"/>
    <w:rsid w:val="00094107"/>
    <w:rsid w:val="000A0232"/>
    <w:rsid w:val="000A24D8"/>
    <w:rsid w:val="000A76D4"/>
    <w:rsid w:val="000B693C"/>
    <w:rsid w:val="000D0A26"/>
    <w:rsid w:val="000E1B0B"/>
    <w:rsid w:val="000E4128"/>
    <w:rsid w:val="000E6D34"/>
    <w:rsid w:val="000F23BE"/>
    <w:rsid w:val="000F3B76"/>
    <w:rsid w:val="00101F0A"/>
    <w:rsid w:val="0011151A"/>
    <w:rsid w:val="00116F17"/>
    <w:rsid w:val="0012195F"/>
    <w:rsid w:val="001253CE"/>
    <w:rsid w:val="0013319E"/>
    <w:rsid w:val="00136454"/>
    <w:rsid w:val="001367A9"/>
    <w:rsid w:val="001457D1"/>
    <w:rsid w:val="001461C0"/>
    <w:rsid w:val="00146AB7"/>
    <w:rsid w:val="00151315"/>
    <w:rsid w:val="001579E4"/>
    <w:rsid w:val="00171B77"/>
    <w:rsid w:val="00177679"/>
    <w:rsid w:val="00181DB9"/>
    <w:rsid w:val="001A6660"/>
    <w:rsid w:val="001A6847"/>
    <w:rsid w:val="001A7B8A"/>
    <w:rsid w:val="001B1187"/>
    <w:rsid w:val="001B2B10"/>
    <w:rsid w:val="001D23AB"/>
    <w:rsid w:val="001D35D2"/>
    <w:rsid w:val="001E0184"/>
    <w:rsid w:val="001E0E90"/>
    <w:rsid w:val="001F31CA"/>
    <w:rsid w:val="001F3BC9"/>
    <w:rsid w:val="00201F42"/>
    <w:rsid w:val="00204695"/>
    <w:rsid w:val="002111CD"/>
    <w:rsid w:val="00224CAE"/>
    <w:rsid w:val="00242C37"/>
    <w:rsid w:val="00251BF5"/>
    <w:rsid w:val="00265A5D"/>
    <w:rsid w:val="00266DFC"/>
    <w:rsid w:val="00283542"/>
    <w:rsid w:val="0029147B"/>
    <w:rsid w:val="002954CB"/>
    <w:rsid w:val="002958CC"/>
    <w:rsid w:val="002A216A"/>
    <w:rsid w:val="002A2B31"/>
    <w:rsid w:val="002A368F"/>
    <w:rsid w:val="002A4E82"/>
    <w:rsid w:val="002A50D8"/>
    <w:rsid w:val="002A550A"/>
    <w:rsid w:val="002A6A6F"/>
    <w:rsid w:val="002B13B2"/>
    <w:rsid w:val="002B2682"/>
    <w:rsid w:val="002B509D"/>
    <w:rsid w:val="002C15E7"/>
    <w:rsid w:val="002C3212"/>
    <w:rsid w:val="002C533B"/>
    <w:rsid w:val="002C54A3"/>
    <w:rsid w:val="002E587F"/>
    <w:rsid w:val="002E7E67"/>
    <w:rsid w:val="002F7495"/>
    <w:rsid w:val="00301C82"/>
    <w:rsid w:val="00304E82"/>
    <w:rsid w:val="00310AB4"/>
    <w:rsid w:val="00312114"/>
    <w:rsid w:val="003164F7"/>
    <w:rsid w:val="00325200"/>
    <w:rsid w:val="00330B38"/>
    <w:rsid w:val="003311B6"/>
    <w:rsid w:val="00341AB6"/>
    <w:rsid w:val="00342C38"/>
    <w:rsid w:val="00344702"/>
    <w:rsid w:val="00347909"/>
    <w:rsid w:val="0035503F"/>
    <w:rsid w:val="003630E3"/>
    <w:rsid w:val="003651FF"/>
    <w:rsid w:val="00374FA2"/>
    <w:rsid w:val="00376B6D"/>
    <w:rsid w:val="00377C54"/>
    <w:rsid w:val="00386337"/>
    <w:rsid w:val="00386FD5"/>
    <w:rsid w:val="00387ED3"/>
    <w:rsid w:val="00391800"/>
    <w:rsid w:val="00391E5B"/>
    <w:rsid w:val="003979B3"/>
    <w:rsid w:val="00397CF8"/>
    <w:rsid w:val="003A52E0"/>
    <w:rsid w:val="003B3707"/>
    <w:rsid w:val="003B5068"/>
    <w:rsid w:val="003B55B5"/>
    <w:rsid w:val="003B7606"/>
    <w:rsid w:val="003C33E6"/>
    <w:rsid w:val="003C39DC"/>
    <w:rsid w:val="003E35F2"/>
    <w:rsid w:val="003E3E91"/>
    <w:rsid w:val="00423D8E"/>
    <w:rsid w:val="0043509F"/>
    <w:rsid w:val="00437CC6"/>
    <w:rsid w:val="0044080B"/>
    <w:rsid w:val="00461AE6"/>
    <w:rsid w:val="00465722"/>
    <w:rsid w:val="004848F1"/>
    <w:rsid w:val="004A4A27"/>
    <w:rsid w:val="004A6F77"/>
    <w:rsid w:val="004B16B0"/>
    <w:rsid w:val="004C1BF0"/>
    <w:rsid w:val="004D1670"/>
    <w:rsid w:val="004E336E"/>
    <w:rsid w:val="004E4452"/>
    <w:rsid w:val="004F0441"/>
    <w:rsid w:val="004F291A"/>
    <w:rsid w:val="0050032D"/>
    <w:rsid w:val="00501EDE"/>
    <w:rsid w:val="00506217"/>
    <w:rsid w:val="00507BCB"/>
    <w:rsid w:val="0051300B"/>
    <w:rsid w:val="0051717A"/>
    <w:rsid w:val="00524EF0"/>
    <w:rsid w:val="005271EA"/>
    <w:rsid w:val="00530F37"/>
    <w:rsid w:val="005438E8"/>
    <w:rsid w:val="005547EB"/>
    <w:rsid w:val="00566D0B"/>
    <w:rsid w:val="00567C95"/>
    <w:rsid w:val="005757EA"/>
    <w:rsid w:val="0057620F"/>
    <w:rsid w:val="00585400"/>
    <w:rsid w:val="00586758"/>
    <w:rsid w:val="005A0FF6"/>
    <w:rsid w:val="005A3565"/>
    <w:rsid w:val="005A4B84"/>
    <w:rsid w:val="005A7BFE"/>
    <w:rsid w:val="005B4E46"/>
    <w:rsid w:val="005B5054"/>
    <w:rsid w:val="005C0F22"/>
    <w:rsid w:val="005C5FB8"/>
    <w:rsid w:val="005D2AA4"/>
    <w:rsid w:val="005D3231"/>
    <w:rsid w:val="005D4DC2"/>
    <w:rsid w:val="005E4B9D"/>
    <w:rsid w:val="005F053F"/>
    <w:rsid w:val="005F1C24"/>
    <w:rsid w:val="005F595E"/>
    <w:rsid w:val="00601B8A"/>
    <w:rsid w:val="006216E7"/>
    <w:rsid w:val="00622517"/>
    <w:rsid w:val="00622A32"/>
    <w:rsid w:val="00630B20"/>
    <w:rsid w:val="00631D27"/>
    <w:rsid w:val="0064017B"/>
    <w:rsid w:val="00645B3C"/>
    <w:rsid w:val="00650876"/>
    <w:rsid w:val="00653808"/>
    <w:rsid w:val="00663206"/>
    <w:rsid w:val="0066785E"/>
    <w:rsid w:val="00674C6C"/>
    <w:rsid w:val="006831DF"/>
    <w:rsid w:val="006900CB"/>
    <w:rsid w:val="00690CA7"/>
    <w:rsid w:val="006957F7"/>
    <w:rsid w:val="006B2470"/>
    <w:rsid w:val="006C311F"/>
    <w:rsid w:val="006C4CD9"/>
    <w:rsid w:val="006C75D1"/>
    <w:rsid w:val="006D2DA7"/>
    <w:rsid w:val="006D516F"/>
    <w:rsid w:val="006E2C6C"/>
    <w:rsid w:val="006E6EC4"/>
    <w:rsid w:val="006E7811"/>
    <w:rsid w:val="00701260"/>
    <w:rsid w:val="00706313"/>
    <w:rsid w:val="00707D3B"/>
    <w:rsid w:val="00710CDE"/>
    <w:rsid w:val="00723F0C"/>
    <w:rsid w:val="0072732C"/>
    <w:rsid w:val="007277F5"/>
    <w:rsid w:val="007314C8"/>
    <w:rsid w:val="00735AB3"/>
    <w:rsid w:val="0074299D"/>
    <w:rsid w:val="007454E3"/>
    <w:rsid w:val="00750744"/>
    <w:rsid w:val="00752457"/>
    <w:rsid w:val="0075350E"/>
    <w:rsid w:val="0075483D"/>
    <w:rsid w:val="00755640"/>
    <w:rsid w:val="00756810"/>
    <w:rsid w:val="007614B4"/>
    <w:rsid w:val="00766BB1"/>
    <w:rsid w:val="00775A24"/>
    <w:rsid w:val="00790DE8"/>
    <w:rsid w:val="007921BC"/>
    <w:rsid w:val="007A01DD"/>
    <w:rsid w:val="007A037F"/>
    <w:rsid w:val="007A3991"/>
    <w:rsid w:val="007A43B3"/>
    <w:rsid w:val="007A4555"/>
    <w:rsid w:val="007A64BE"/>
    <w:rsid w:val="007B2C19"/>
    <w:rsid w:val="007B76B9"/>
    <w:rsid w:val="007C401D"/>
    <w:rsid w:val="007C5283"/>
    <w:rsid w:val="007D5090"/>
    <w:rsid w:val="007D6D01"/>
    <w:rsid w:val="007E0AB0"/>
    <w:rsid w:val="007E4C76"/>
    <w:rsid w:val="007F34C7"/>
    <w:rsid w:val="00805152"/>
    <w:rsid w:val="0081051C"/>
    <w:rsid w:val="0081531F"/>
    <w:rsid w:val="00816A0F"/>
    <w:rsid w:val="0082361A"/>
    <w:rsid w:val="008419F5"/>
    <w:rsid w:val="00846EF4"/>
    <w:rsid w:val="0084736B"/>
    <w:rsid w:val="00847598"/>
    <w:rsid w:val="00866BB2"/>
    <w:rsid w:val="008750C3"/>
    <w:rsid w:val="00875355"/>
    <w:rsid w:val="00875B7C"/>
    <w:rsid w:val="00877DF9"/>
    <w:rsid w:val="008839F4"/>
    <w:rsid w:val="00887CA0"/>
    <w:rsid w:val="00887FE0"/>
    <w:rsid w:val="008922D8"/>
    <w:rsid w:val="00892B26"/>
    <w:rsid w:val="00892EEE"/>
    <w:rsid w:val="00893BDA"/>
    <w:rsid w:val="0089610C"/>
    <w:rsid w:val="008B14F4"/>
    <w:rsid w:val="008D7799"/>
    <w:rsid w:val="008E4592"/>
    <w:rsid w:val="008F3EE9"/>
    <w:rsid w:val="00906C8A"/>
    <w:rsid w:val="00916F61"/>
    <w:rsid w:val="00917ADA"/>
    <w:rsid w:val="009203BF"/>
    <w:rsid w:val="00922D0B"/>
    <w:rsid w:val="00927FD7"/>
    <w:rsid w:val="009304CA"/>
    <w:rsid w:val="00930BAA"/>
    <w:rsid w:val="0093369E"/>
    <w:rsid w:val="00934926"/>
    <w:rsid w:val="00940574"/>
    <w:rsid w:val="009420AB"/>
    <w:rsid w:val="009457D2"/>
    <w:rsid w:val="00947ACF"/>
    <w:rsid w:val="00952DA9"/>
    <w:rsid w:val="009546DB"/>
    <w:rsid w:val="0095662B"/>
    <w:rsid w:val="00974364"/>
    <w:rsid w:val="00974D48"/>
    <w:rsid w:val="00974DE4"/>
    <w:rsid w:val="00976EB8"/>
    <w:rsid w:val="009824CA"/>
    <w:rsid w:val="00982C83"/>
    <w:rsid w:val="00982DBB"/>
    <w:rsid w:val="00984D32"/>
    <w:rsid w:val="0098564C"/>
    <w:rsid w:val="009A0201"/>
    <w:rsid w:val="009A08F5"/>
    <w:rsid w:val="009C4626"/>
    <w:rsid w:val="009C7A3D"/>
    <w:rsid w:val="009D3D39"/>
    <w:rsid w:val="009D432E"/>
    <w:rsid w:val="009D4B89"/>
    <w:rsid w:val="009E105D"/>
    <w:rsid w:val="009E18AC"/>
    <w:rsid w:val="009E7150"/>
    <w:rsid w:val="009F321B"/>
    <w:rsid w:val="00A00D73"/>
    <w:rsid w:val="00A13B89"/>
    <w:rsid w:val="00A13BF4"/>
    <w:rsid w:val="00A204AB"/>
    <w:rsid w:val="00A24331"/>
    <w:rsid w:val="00A24E5B"/>
    <w:rsid w:val="00A31461"/>
    <w:rsid w:val="00A3281C"/>
    <w:rsid w:val="00A40D35"/>
    <w:rsid w:val="00A472B8"/>
    <w:rsid w:val="00A52441"/>
    <w:rsid w:val="00A52592"/>
    <w:rsid w:val="00A571B9"/>
    <w:rsid w:val="00A66C7B"/>
    <w:rsid w:val="00A82D34"/>
    <w:rsid w:val="00A864D2"/>
    <w:rsid w:val="00A87752"/>
    <w:rsid w:val="00A95F82"/>
    <w:rsid w:val="00AA1E2B"/>
    <w:rsid w:val="00AB4AC4"/>
    <w:rsid w:val="00AB6AB2"/>
    <w:rsid w:val="00AC2873"/>
    <w:rsid w:val="00AC42CA"/>
    <w:rsid w:val="00AD23E8"/>
    <w:rsid w:val="00AE09B0"/>
    <w:rsid w:val="00AE6DFE"/>
    <w:rsid w:val="00AF4972"/>
    <w:rsid w:val="00B04D6E"/>
    <w:rsid w:val="00B1088A"/>
    <w:rsid w:val="00B152F8"/>
    <w:rsid w:val="00B16D7F"/>
    <w:rsid w:val="00B17E74"/>
    <w:rsid w:val="00B20313"/>
    <w:rsid w:val="00B21503"/>
    <w:rsid w:val="00B25685"/>
    <w:rsid w:val="00B27B1B"/>
    <w:rsid w:val="00B43118"/>
    <w:rsid w:val="00B43700"/>
    <w:rsid w:val="00B45E13"/>
    <w:rsid w:val="00B47BCD"/>
    <w:rsid w:val="00B50467"/>
    <w:rsid w:val="00B72194"/>
    <w:rsid w:val="00BA500D"/>
    <w:rsid w:val="00BA6619"/>
    <w:rsid w:val="00BB1394"/>
    <w:rsid w:val="00BB5239"/>
    <w:rsid w:val="00BB5B93"/>
    <w:rsid w:val="00BB779D"/>
    <w:rsid w:val="00BC3159"/>
    <w:rsid w:val="00BD79DF"/>
    <w:rsid w:val="00BE3560"/>
    <w:rsid w:val="00BE6BA1"/>
    <w:rsid w:val="00BF317A"/>
    <w:rsid w:val="00BF3BF2"/>
    <w:rsid w:val="00BF40CB"/>
    <w:rsid w:val="00BF5520"/>
    <w:rsid w:val="00BF632A"/>
    <w:rsid w:val="00C0491F"/>
    <w:rsid w:val="00C04AF7"/>
    <w:rsid w:val="00C13367"/>
    <w:rsid w:val="00C172C0"/>
    <w:rsid w:val="00C210F8"/>
    <w:rsid w:val="00C22549"/>
    <w:rsid w:val="00C2368A"/>
    <w:rsid w:val="00C2488B"/>
    <w:rsid w:val="00C356B9"/>
    <w:rsid w:val="00C41A35"/>
    <w:rsid w:val="00C45BCA"/>
    <w:rsid w:val="00C5393B"/>
    <w:rsid w:val="00C55398"/>
    <w:rsid w:val="00C6295D"/>
    <w:rsid w:val="00C76964"/>
    <w:rsid w:val="00C81D3D"/>
    <w:rsid w:val="00C84816"/>
    <w:rsid w:val="00C87228"/>
    <w:rsid w:val="00C930C1"/>
    <w:rsid w:val="00C948B0"/>
    <w:rsid w:val="00C9637B"/>
    <w:rsid w:val="00CA4DEC"/>
    <w:rsid w:val="00CB1F53"/>
    <w:rsid w:val="00CB5827"/>
    <w:rsid w:val="00CC0D5F"/>
    <w:rsid w:val="00CC28B2"/>
    <w:rsid w:val="00CC5782"/>
    <w:rsid w:val="00CC78BC"/>
    <w:rsid w:val="00CD1F84"/>
    <w:rsid w:val="00CD5A3E"/>
    <w:rsid w:val="00CD6C4C"/>
    <w:rsid w:val="00CE68BD"/>
    <w:rsid w:val="00CE776F"/>
    <w:rsid w:val="00CF063B"/>
    <w:rsid w:val="00D030BA"/>
    <w:rsid w:val="00D04599"/>
    <w:rsid w:val="00D046AC"/>
    <w:rsid w:val="00D05497"/>
    <w:rsid w:val="00D05E1F"/>
    <w:rsid w:val="00D112FA"/>
    <w:rsid w:val="00D11DE9"/>
    <w:rsid w:val="00D21BEA"/>
    <w:rsid w:val="00D23347"/>
    <w:rsid w:val="00D32D5F"/>
    <w:rsid w:val="00D42B8B"/>
    <w:rsid w:val="00D511C6"/>
    <w:rsid w:val="00D56A43"/>
    <w:rsid w:val="00D6574F"/>
    <w:rsid w:val="00D7463A"/>
    <w:rsid w:val="00D90D4D"/>
    <w:rsid w:val="00D915C5"/>
    <w:rsid w:val="00D93903"/>
    <w:rsid w:val="00D94B56"/>
    <w:rsid w:val="00D975E5"/>
    <w:rsid w:val="00D976F3"/>
    <w:rsid w:val="00DA330E"/>
    <w:rsid w:val="00DA6A9B"/>
    <w:rsid w:val="00DB077D"/>
    <w:rsid w:val="00DB1227"/>
    <w:rsid w:val="00DB1485"/>
    <w:rsid w:val="00DB6CB1"/>
    <w:rsid w:val="00DC333D"/>
    <w:rsid w:val="00DC3DC3"/>
    <w:rsid w:val="00DC3EA8"/>
    <w:rsid w:val="00DD4AE7"/>
    <w:rsid w:val="00DD6619"/>
    <w:rsid w:val="00DE25F8"/>
    <w:rsid w:val="00DF401D"/>
    <w:rsid w:val="00DF554E"/>
    <w:rsid w:val="00E03944"/>
    <w:rsid w:val="00E05AD8"/>
    <w:rsid w:val="00E05C9E"/>
    <w:rsid w:val="00E1164C"/>
    <w:rsid w:val="00E11B2F"/>
    <w:rsid w:val="00E14907"/>
    <w:rsid w:val="00E16E54"/>
    <w:rsid w:val="00E177F8"/>
    <w:rsid w:val="00E247AD"/>
    <w:rsid w:val="00E310AF"/>
    <w:rsid w:val="00E43ECC"/>
    <w:rsid w:val="00E540BE"/>
    <w:rsid w:val="00E540E2"/>
    <w:rsid w:val="00E61C5E"/>
    <w:rsid w:val="00E6690C"/>
    <w:rsid w:val="00E748BA"/>
    <w:rsid w:val="00E766C8"/>
    <w:rsid w:val="00E8098F"/>
    <w:rsid w:val="00E8455F"/>
    <w:rsid w:val="00E87CFA"/>
    <w:rsid w:val="00E909F4"/>
    <w:rsid w:val="00EA0775"/>
    <w:rsid w:val="00EA1814"/>
    <w:rsid w:val="00EA5C61"/>
    <w:rsid w:val="00EA6887"/>
    <w:rsid w:val="00EA7E7D"/>
    <w:rsid w:val="00EB04FB"/>
    <w:rsid w:val="00EB401B"/>
    <w:rsid w:val="00EC27FF"/>
    <w:rsid w:val="00EC2C97"/>
    <w:rsid w:val="00ED0AA5"/>
    <w:rsid w:val="00ED5F8D"/>
    <w:rsid w:val="00ED7668"/>
    <w:rsid w:val="00EE0FF3"/>
    <w:rsid w:val="00EE236B"/>
    <w:rsid w:val="00EE6480"/>
    <w:rsid w:val="00EF2F1E"/>
    <w:rsid w:val="00EF6712"/>
    <w:rsid w:val="00EF7764"/>
    <w:rsid w:val="00F00AD5"/>
    <w:rsid w:val="00F0320F"/>
    <w:rsid w:val="00F06413"/>
    <w:rsid w:val="00F0745B"/>
    <w:rsid w:val="00F20BD3"/>
    <w:rsid w:val="00F22363"/>
    <w:rsid w:val="00F32249"/>
    <w:rsid w:val="00F43E1D"/>
    <w:rsid w:val="00F47CE2"/>
    <w:rsid w:val="00F53F14"/>
    <w:rsid w:val="00F6026F"/>
    <w:rsid w:val="00F64277"/>
    <w:rsid w:val="00F65A9C"/>
    <w:rsid w:val="00F676A4"/>
    <w:rsid w:val="00F700C7"/>
    <w:rsid w:val="00F702C7"/>
    <w:rsid w:val="00F73A2E"/>
    <w:rsid w:val="00F75891"/>
    <w:rsid w:val="00F76091"/>
    <w:rsid w:val="00F76D90"/>
    <w:rsid w:val="00F81561"/>
    <w:rsid w:val="00F82CDA"/>
    <w:rsid w:val="00F90C19"/>
    <w:rsid w:val="00FA2F2C"/>
    <w:rsid w:val="00FA515E"/>
    <w:rsid w:val="00FA7ED4"/>
    <w:rsid w:val="00FB209C"/>
    <w:rsid w:val="00FB5CB3"/>
    <w:rsid w:val="00FD069A"/>
    <w:rsid w:val="00FF149A"/>
    <w:rsid w:val="00FF2BE6"/>
    <w:rsid w:val="00FF5336"/>
    <w:rsid w:val="00FF5F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40C6D380"/>
  <w15:docId w15:val="{E9981BB1-AAA9-4E1A-A32F-46C08887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5"/>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4"/>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1"/>
    <w:lsdException w:name="Intense Quote" w:semiHidden="1" w:uiPriority="32"/>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3"/>
    <w:lsdException w:name="Subtle Reference" w:semiHidden="1" w:uiPriority="33"/>
    <w:lsdException w:name="Intense Reference" w:semiHidden="1" w:uiPriority="34"/>
    <w:lsdException w:name="Book Title" w:semiHidden="1" w:uiPriority="35"/>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0"/>
    <w:semiHidden/>
    <w:rsid w:val="00952DA9"/>
    <w:pPr>
      <w:spacing w:after="120" w:line="360" w:lineRule="auto"/>
    </w:pPr>
    <w:rPr>
      <w:rFonts w:ascii="Arial" w:hAnsi="Arial" w:cs="Arial"/>
      <w:sz w:val="24"/>
      <w:szCs w:val="22"/>
      <w:lang w:val="en-GB" w:eastAsia="en-US"/>
    </w:rPr>
  </w:style>
  <w:style w:type="paragraph" w:styleId="Heading1">
    <w:name w:val="heading 1"/>
    <w:next w:val="Normal"/>
    <w:link w:val="Heading1Char"/>
    <w:uiPriority w:val="8"/>
    <w:qFormat/>
    <w:rsid w:val="007454E3"/>
    <w:pPr>
      <w:keepNext/>
      <w:numPr>
        <w:numId w:val="2"/>
      </w:numPr>
      <w:pBdr>
        <w:top w:val="nil"/>
        <w:left w:val="nil"/>
        <w:bottom w:val="nil"/>
        <w:right w:val="nil"/>
        <w:between w:val="nil"/>
        <w:bar w:val="nil"/>
      </w:pBdr>
      <w:spacing w:after="240" w:line="276" w:lineRule="auto"/>
      <w:contextualSpacing/>
      <w:outlineLvl w:val="0"/>
    </w:pPr>
    <w:rPr>
      <w:rFonts w:ascii="Arial" w:eastAsia="Cambria" w:hAnsi="Arial" w:cs="Arial"/>
      <w:b/>
      <w:bCs/>
      <w:color w:val="004D44"/>
      <w:kern w:val="32"/>
      <w:sz w:val="36"/>
      <w:szCs w:val="32"/>
      <w:u w:color="000000"/>
      <w:bdr w:val="nil"/>
      <w:lang w:eastAsia="en-IE"/>
    </w:rPr>
  </w:style>
  <w:style w:type="paragraph" w:styleId="Heading2">
    <w:name w:val="heading 2"/>
    <w:basedOn w:val="Heading1"/>
    <w:next w:val="Normal"/>
    <w:link w:val="Heading2Char"/>
    <w:uiPriority w:val="9"/>
    <w:qFormat/>
    <w:rsid w:val="000B693C"/>
    <w:pPr>
      <w:numPr>
        <w:ilvl w:val="1"/>
      </w:numPr>
      <w:spacing w:before="240" w:after="100"/>
      <w:outlineLvl w:val="1"/>
    </w:pPr>
    <w:rPr>
      <w:rFonts w:cs="Cambria"/>
      <w:bCs w:val="0"/>
      <w:iCs/>
      <w:sz w:val="32"/>
      <w:szCs w:val="28"/>
    </w:rPr>
  </w:style>
  <w:style w:type="paragraph" w:styleId="Heading3">
    <w:name w:val="heading 3"/>
    <w:basedOn w:val="Heading2"/>
    <w:next w:val="Normal"/>
    <w:link w:val="Heading3Char"/>
    <w:uiPriority w:val="10"/>
    <w:rsid w:val="000B693C"/>
    <w:pPr>
      <w:keepLines/>
      <w:numPr>
        <w:ilvl w:val="2"/>
      </w:numPr>
      <w:outlineLvl w:val="2"/>
    </w:pPr>
    <w:rPr>
      <w:rFonts w:eastAsia="Times New Roman" w:cs="Times New Roman"/>
      <w:bCs/>
      <w:sz w:val="28"/>
    </w:rPr>
  </w:style>
  <w:style w:type="paragraph" w:styleId="Heading4">
    <w:name w:val="heading 4"/>
    <w:basedOn w:val="Heading3"/>
    <w:next w:val="Normal"/>
    <w:link w:val="Heading4Char"/>
    <w:autoRedefine/>
    <w:uiPriority w:val="11"/>
    <w:qFormat/>
    <w:rsid w:val="00AB4AC4"/>
    <w:pPr>
      <w:numPr>
        <w:ilvl w:val="3"/>
      </w:numPr>
      <w:outlineLvl w:val="3"/>
    </w:pPr>
    <w:rPr>
      <w:bCs w:val="0"/>
      <w:iCs w:val="0"/>
      <w:sz w:val="24"/>
    </w:rPr>
  </w:style>
  <w:style w:type="paragraph" w:styleId="Heading5">
    <w:name w:val="heading 5"/>
    <w:basedOn w:val="Normal"/>
    <w:next w:val="Normal"/>
    <w:link w:val="Heading5Char"/>
    <w:uiPriority w:val="19"/>
    <w:semiHidden/>
    <w:rsid w:val="008F3EE9"/>
    <w:pPr>
      <w:keepNext/>
      <w:keepLines/>
      <w:numPr>
        <w:ilvl w:val="4"/>
        <w:numId w:val="2"/>
      </w:numPr>
      <w:pBdr>
        <w:top w:val="nil"/>
        <w:left w:val="nil"/>
        <w:bottom w:val="nil"/>
        <w:right w:val="nil"/>
        <w:between w:val="nil"/>
        <w:bar w:val="nil"/>
      </w:pBdr>
      <w:spacing w:before="200" w:after="0"/>
      <w:outlineLvl w:val="4"/>
    </w:pPr>
    <w:rPr>
      <w:rFonts w:ascii="Helvetica Neue" w:eastAsia="Times New Roman" w:hAnsi="Helvetica Neue" w:cs="Times New Roman"/>
      <w:color w:val="243F60"/>
      <w:u w:color="000000"/>
      <w:bdr w:val="nil"/>
      <w:lang w:val="en-US" w:eastAsia="en-IE"/>
    </w:rPr>
  </w:style>
  <w:style w:type="paragraph" w:styleId="Heading6">
    <w:name w:val="heading 6"/>
    <w:basedOn w:val="Normal"/>
    <w:next w:val="Normal"/>
    <w:link w:val="Heading6Char"/>
    <w:uiPriority w:val="19"/>
    <w:semiHidden/>
    <w:rsid w:val="008F3EE9"/>
    <w:pPr>
      <w:keepNext/>
      <w:keepLines/>
      <w:numPr>
        <w:ilvl w:val="5"/>
        <w:numId w:val="2"/>
      </w:numPr>
      <w:pBdr>
        <w:top w:val="nil"/>
        <w:left w:val="nil"/>
        <w:bottom w:val="nil"/>
        <w:right w:val="nil"/>
        <w:between w:val="nil"/>
        <w:bar w:val="nil"/>
      </w:pBdr>
      <w:spacing w:before="200" w:after="0"/>
      <w:outlineLvl w:val="5"/>
    </w:pPr>
    <w:rPr>
      <w:rFonts w:ascii="Helvetica Neue" w:eastAsia="Times New Roman" w:hAnsi="Helvetica Neue" w:cs="Times New Roman"/>
      <w:i/>
      <w:iCs/>
      <w:color w:val="243F60"/>
      <w:u w:color="000000"/>
      <w:bdr w:val="nil"/>
      <w:lang w:val="en-US" w:eastAsia="en-IE"/>
    </w:rPr>
  </w:style>
  <w:style w:type="paragraph" w:styleId="Heading7">
    <w:name w:val="heading 7"/>
    <w:basedOn w:val="Normal"/>
    <w:next w:val="Normal"/>
    <w:link w:val="Heading7Char"/>
    <w:uiPriority w:val="19"/>
    <w:semiHidden/>
    <w:qFormat/>
    <w:rsid w:val="008F3EE9"/>
    <w:pPr>
      <w:keepNext/>
      <w:keepLines/>
      <w:numPr>
        <w:ilvl w:val="6"/>
        <w:numId w:val="2"/>
      </w:numPr>
      <w:pBdr>
        <w:top w:val="nil"/>
        <w:left w:val="nil"/>
        <w:bottom w:val="nil"/>
        <w:right w:val="nil"/>
        <w:between w:val="nil"/>
        <w:bar w:val="nil"/>
      </w:pBdr>
      <w:spacing w:before="200" w:after="0"/>
      <w:outlineLvl w:val="6"/>
    </w:pPr>
    <w:rPr>
      <w:rFonts w:ascii="Helvetica Neue" w:eastAsia="Times New Roman" w:hAnsi="Helvetica Neue" w:cs="Times New Roman"/>
      <w:i/>
      <w:iCs/>
      <w:color w:val="404040"/>
      <w:u w:color="000000"/>
      <w:bdr w:val="nil"/>
      <w:lang w:val="en-US" w:eastAsia="en-IE"/>
    </w:rPr>
  </w:style>
  <w:style w:type="paragraph" w:styleId="Heading8">
    <w:name w:val="heading 8"/>
    <w:basedOn w:val="Normal"/>
    <w:next w:val="Normal"/>
    <w:link w:val="Heading8Char"/>
    <w:uiPriority w:val="19"/>
    <w:semiHidden/>
    <w:qFormat/>
    <w:rsid w:val="008F3EE9"/>
    <w:pPr>
      <w:keepNext/>
      <w:keepLines/>
      <w:numPr>
        <w:ilvl w:val="7"/>
        <w:numId w:val="2"/>
      </w:numPr>
      <w:pBdr>
        <w:top w:val="nil"/>
        <w:left w:val="nil"/>
        <w:bottom w:val="nil"/>
        <w:right w:val="nil"/>
        <w:between w:val="nil"/>
        <w:bar w:val="nil"/>
      </w:pBdr>
      <w:spacing w:before="200" w:after="0"/>
      <w:outlineLvl w:val="7"/>
    </w:pPr>
    <w:rPr>
      <w:rFonts w:ascii="Helvetica Neue" w:eastAsia="Times New Roman" w:hAnsi="Helvetica Neue" w:cs="Times New Roman"/>
      <w:color w:val="404040"/>
      <w:sz w:val="20"/>
      <w:szCs w:val="20"/>
      <w:u w:color="000000"/>
      <w:bdr w:val="nil"/>
      <w:lang w:val="en-US" w:eastAsia="en-IE"/>
    </w:rPr>
  </w:style>
  <w:style w:type="paragraph" w:styleId="Heading9">
    <w:name w:val="heading 9"/>
    <w:basedOn w:val="Normal"/>
    <w:next w:val="Normal"/>
    <w:link w:val="Heading9Char"/>
    <w:uiPriority w:val="19"/>
    <w:semiHidden/>
    <w:qFormat/>
    <w:rsid w:val="008F3EE9"/>
    <w:pPr>
      <w:keepNext/>
      <w:keepLines/>
      <w:numPr>
        <w:ilvl w:val="8"/>
        <w:numId w:val="2"/>
      </w:numPr>
      <w:pBdr>
        <w:top w:val="nil"/>
        <w:left w:val="nil"/>
        <w:bottom w:val="nil"/>
        <w:right w:val="nil"/>
        <w:between w:val="nil"/>
        <w:bar w:val="nil"/>
      </w:pBdr>
      <w:spacing w:before="200" w:after="0"/>
      <w:outlineLvl w:val="8"/>
    </w:pPr>
    <w:rPr>
      <w:rFonts w:ascii="Helvetica Neue" w:eastAsia="Times New Roman" w:hAnsi="Helvetica Neue" w:cs="Times New Roman"/>
      <w:i/>
      <w:iCs/>
      <w:color w:val="404040"/>
      <w:sz w:val="20"/>
      <w:szCs w:val="20"/>
      <w:u w:color="000000"/>
      <w:bdr w:val="nil"/>
      <w:lang w:val="en-US"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D516F"/>
    <w:rPr>
      <w:rFonts w:ascii="Arial" w:eastAsia="Cambria" w:hAnsi="Arial" w:cs="Arial"/>
      <w:b/>
      <w:bCs/>
      <w:color w:val="004D44"/>
      <w:kern w:val="32"/>
      <w:sz w:val="36"/>
      <w:szCs w:val="32"/>
      <w:u w:color="000000"/>
      <w:bdr w:val="nil"/>
      <w:lang w:eastAsia="en-IE"/>
    </w:rPr>
  </w:style>
  <w:style w:type="paragraph" w:styleId="NoSpacing">
    <w:name w:val="No Spacing"/>
    <w:link w:val="NoSpacingChar"/>
    <w:uiPriority w:val="1"/>
    <w:qFormat/>
    <w:rsid w:val="00077E72"/>
    <w:pPr>
      <w:pBdr>
        <w:top w:val="nil"/>
        <w:left w:val="nil"/>
        <w:bottom w:val="nil"/>
        <w:right w:val="nil"/>
        <w:between w:val="nil"/>
        <w:bar w:val="nil"/>
      </w:pBdr>
      <w:spacing w:after="200" w:line="276" w:lineRule="auto"/>
    </w:pPr>
    <w:rPr>
      <w:rFonts w:cs="Calibri"/>
      <w:color w:val="000000"/>
      <w:sz w:val="22"/>
      <w:szCs w:val="22"/>
      <w:u w:color="000000"/>
      <w:bdr w:val="nil"/>
      <w:lang w:val="en-US" w:eastAsia="en-IE"/>
    </w:rPr>
  </w:style>
  <w:style w:type="character" w:customStyle="1" w:styleId="NoSpacingChar">
    <w:name w:val="No Spacing Char"/>
    <w:link w:val="NoSpacing"/>
    <w:uiPriority w:val="14"/>
    <w:semiHidden/>
    <w:rsid w:val="00E8098F"/>
    <w:rPr>
      <w:rFonts w:cs="Calibri"/>
      <w:color w:val="000000"/>
      <w:sz w:val="22"/>
      <w:szCs w:val="22"/>
      <w:u w:color="000000"/>
      <w:bdr w:val="nil"/>
      <w:lang w:val="en-US" w:eastAsia="en-IE"/>
    </w:rPr>
  </w:style>
  <w:style w:type="character" w:customStyle="1" w:styleId="Heading2Char">
    <w:name w:val="Heading 2 Char"/>
    <w:link w:val="Heading2"/>
    <w:uiPriority w:val="9"/>
    <w:rsid w:val="006D516F"/>
    <w:rPr>
      <w:rFonts w:ascii="Arial" w:eastAsia="Cambria" w:hAnsi="Arial" w:cs="Cambria"/>
      <w:b/>
      <w:iCs/>
      <w:color w:val="004D44"/>
      <w:kern w:val="32"/>
      <w:sz w:val="32"/>
      <w:szCs w:val="28"/>
      <w:u w:color="000000"/>
      <w:bdr w:val="nil"/>
      <w:lang w:eastAsia="en-IE"/>
    </w:rPr>
  </w:style>
  <w:style w:type="character" w:customStyle="1" w:styleId="Heading3Char">
    <w:name w:val="Heading 3 Char"/>
    <w:link w:val="Heading3"/>
    <w:uiPriority w:val="10"/>
    <w:rsid w:val="006D516F"/>
    <w:rPr>
      <w:rFonts w:ascii="Arial" w:eastAsia="Times New Roman" w:hAnsi="Arial"/>
      <w:b/>
      <w:bCs/>
      <w:iCs/>
      <w:color w:val="004D44"/>
      <w:kern w:val="32"/>
      <w:sz w:val="28"/>
      <w:szCs w:val="28"/>
      <w:u w:color="000000"/>
      <w:bdr w:val="nil"/>
      <w:lang w:eastAsia="en-IE"/>
    </w:rPr>
  </w:style>
  <w:style w:type="character" w:customStyle="1" w:styleId="Heading4Char">
    <w:name w:val="Heading 4 Char"/>
    <w:link w:val="Heading4"/>
    <w:uiPriority w:val="11"/>
    <w:rsid w:val="006D516F"/>
    <w:rPr>
      <w:rFonts w:ascii="Arial" w:eastAsia="Times New Roman" w:hAnsi="Arial"/>
      <w:b/>
      <w:color w:val="004D44"/>
      <w:kern w:val="32"/>
      <w:sz w:val="24"/>
      <w:szCs w:val="28"/>
      <w:u w:color="000000"/>
      <w:bdr w:val="nil"/>
      <w:lang w:eastAsia="en-IE"/>
    </w:rPr>
  </w:style>
  <w:style w:type="character" w:customStyle="1" w:styleId="Heading5Char">
    <w:name w:val="Heading 5 Char"/>
    <w:link w:val="Heading5"/>
    <w:uiPriority w:val="19"/>
    <w:semiHidden/>
    <w:rsid w:val="00E8098F"/>
    <w:rPr>
      <w:rFonts w:ascii="Helvetica Neue" w:eastAsia="Times New Roman" w:hAnsi="Helvetica Neue"/>
      <w:color w:val="243F60"/>
      <w:sz w:val="24"/>
      <w:szCs w:val="22"/>
      <w:u w:color="000000"/>
      <w:bdr w:val="nil"/>
      <w:lang w:val="en-US" w:eastAsia="en-IE"/>
    </w:rPr>
  </w:style>
  <w:style w:type="character" w:customStyle="1" w:styleId="Heading6Char">
    <w:name w:val="Heading 6 Char"/>
    <w:link w:val="Heading6"/>
    <w:uiPriority w:val="19"/>
    <w:semiHidden/>
    <w:rsid w:val="00E8098F"/>
    <w:rPr>
      <w:rFonts w:ascii="Helvetica Neue" w:eastAsia="Times New Roman" w:hAnsi="Helvetica Neue"/>
      <w:i/>
      <w:iCs/>
      <w:color w:val="243F60"/>
      <w:sz w:val="24"/>
      <w:szCs w:val="22"/>
      <w:u w:color="000000"/>
      <w:bdr w:val="nil"/>
      <w:lang w:val="en-US" w:eastAsia="en-IE"/>
    </w:rPr>
  </w:style>
  <w:style w:type="character" w:customStyle="1" w:styleId="Heading7Char">
    <w:name w:val="Heading 7 Char"/>
    <w:link w:val="Heading7"/>
    <w:uiPriority w:val="19"/>
    <w:semiHidden/>
    <w:rsid w:val="00E8098F"/>
    <w:rPr>
      <w:rFonts w:ascii="Helvetica Neue" w:eastAsia="Times New Roman" w:hAnsi="Helvetica Neue"/>
      <w:i/>
      <w:iCs/>
      <w:color w:val="404040"/>
      <w:sz w:val="24"/>
      <w:szCs w:val="22"/>
      <w:u w:color="000000"/>
      <w:bdr w:val="nil"/>
      <w:lang w:val="en-US" w:eastAsia="en-IE"/>
    </w:rPr>
  </w:style>
  <w:style w:type="character" w:customStyle="1" w:styleId="Heading8Char">
    <w:name w:val="Heading 8 Char"/>
    <w:link w:val="Heading8"/>
    <w:uiPriority w:val="19"/>
    <w:semiHidden/>
    <w:rsid w:val="00E8098F"/>
    <w:rPr>
      <w:rFonts w:ascii="Helvetica Neue" w:eastAsia="Times New Roman" w:hAnsi="Helvetica Neue"/>
      <w:color w:val="404040"/>
      <w:u w:color="000000"/>
      <w:bdr w:val="nil"/>
      <w:lang w:val="en-US" w:eastAsia="en-IE"/>
    </w:rPr>
  </w:style>
  <w:style w:type="character" w:customStyle="1" w:styleId="Heading9Char">
    <w:name w:val="Heading 9 Char"/>
    <w:link w:val="Heading9"/>
    <w:uiPriority w:val="19"/>
    <w:semiHidden/>
    <w:rsid w:val="00E8098F"/>
    <w:rPr>
      <w:rFonts w:ascii="Helvetica Neue" w:eastAsia="Times New Roman" w:hAnsi="Helvetica Neue"/>
      <w:i/>
      <w:iCs/>
      <w:color w:val="404040"/>
      <w:u w:color="000000"/>
      <w:bdr w:val="nil"/>
      <w:lang w:val="en-US" w:eastAsia="en-IE"/>
    </w:rPr>
  </w:style>
  <w:style w:type="paragraph" w:customStyle="1" w:styleId="CoverEndorsement">
    <w:name w:val="Cover Endorsement"/>
    <w:basedOn w:val="Normal"/>
    <w:uiPriority w:val="3"/>
    <w:rsid w:val="0029147B"/>
    <w:pPr>
      <w:spacing w:line="240" w:lineRule="auto"/>
      <w:contextualSpacing/>
    </w:pPr>
    <w:rPr>
      <w:color w:val="FFFFFF"/>
    </w:rPr>
  </w:style>
  <w:style w:type="paragraph" w:customStyle="1" w:styleId="CoverTitle">
    <w:name w:val="Cover Title"/>
    <w:link w:val="CoverTitleChar"/>
    <w:qFormat/>
    <w:rsid w:val="00EC2C97"/>
    <w:pPr>
      <w:suppressAutoHyphens/>
      <w:contextualSpacing/>
    </w:pPr>
    <w:rPr>
      <w:rFonts w:ascii="Arial" w:hAnsi="Arial" w:cs="Arial"/>
      <w:b/>
      <w:color w:val="004D44"/>
      <w:sz w:val="60"/>
      <w:szCs w:val="60"/>
      <w:lang w:val="en-GB" w:eastAsia="en-US"/>
    </w:rPr>
  </w:style>
  <w:style w:type="paragraph" w:customStyle="1" w:styleId="CoverSubtitle">
    <w:name w:val="Cover Subtitle"/>
    <w:link w:val="CoverSubtitleChar"/>
    <w:autoRedefine/>
    <w:uiPriority w:val="1"/>
    <w:qFormat/>
    <w:rsid w:val="00AE09B0"/>
    <w:pPr>
      <w:spacing w:after="360"/>
      <w:contextualSpacing/>
    </w:pPr>
    <w:rPr>
      <w:rFonts w:ascii="Arial" w:hAnsi="Arial" w:cs="Arial"/>
      <w:color w:val="A39161"/>
      <w:sz w:val="56"/>
      <w:szCs w:val="56"/>
      <w:lang w:val="en-GB" w:eastAsia="en-US"/>
    </w:rPr>
  </w:style>
  <w:style w:type="character" w:customStyle="1" w:styleId="CoverTitleChar">
    <w:name w:val="Cover Title Char"/>
    <w:link w:val="CoverTitle"/>
    <w:rsid w:val="00EC2C97"/>
    <w:rPr>
      <w:rFonts w:ascii="Arial" w:hAnsi="Arial" w:cs="Arial"/>
      <w:b/>
      <w:color w:val="004D44"/>
      <w:sz w:val="60"/>
      <w:szCs w:val="60"/>
      <w:lang w:val="en-GB" w:eastAsia="en-US"/>
    </w:rPr>
  </w:style>
  <w:style w:type="paragraph" w:customStyle="1" w:styleId="Foreword">
    <w:name w:val="Foreword"/>
    <w:basedOn w:val="Heading1"/>
    <w:link w:val="ForewordChar"/>
    <w:uiPriority w:val="4"/>
    <w:qFormat/>
    <w:rsid w:val="00C356B9"/>
    <w:pPr>
      <w:numPr>
        <w:numId w:val="0"/>
      </w:numPr>
    </w:pPr>
    <w:rPr>
      <w:noProof/>
    </w:rPr>
  </w:style>
  <w:style w:type="character" w:customStyle="1" w:styleId="CoverSubtitleChar">
    <w:name w:val="Cover Subtitle Char"/>
    <w:link w:val="CoverSubtitle"/>
    <w:uiPriority w:val="1"/>
    <w:rsid w:val="00E8098F"/>
    <w:rPr>
      <w:rFonts w:ascii="Arial" w:hAnsi="Arial" w:cs="Arial"/>
      <w:color w:val="A39161"/>
      <w:sz w:val="56"/>
      <w:szCs w:val="56"/>
      <w:lang w:val="en-GB" w:eastAsia="en-US"/>
    </w:rPr>
  </w:style>
  <w:style w:type="character" w:customStyle="1" w:styleId="ForewordChar">
    <w:name w:val="Foreword Char"/>
    <w:link w:val="Foreword"/>
    <w:uiPriority w:val="4"/>
    <w:rsid w:val="00C356B9"/>
    <w:rPr>
      <w:rFonts w:ascii="Arial" w:eastAsia="Cambria" w:hAnsi="Arial" w:cs="Arial"/>
      <w:b/>
      <w:bCs/>
      <w:noProof/>
      <w:color w:val="004D44"/>
      <w:kern w:val="32"/>
      <w:sz w:val="36"/>
      <w:szCs w:val="32"/>
      <w:u w:color="000000"/>
      <w:bdr w:val="nil"/>
      <w:lang w:eastAsia="en-IE"/>
    </w:rPr>
  </w:style>
  <w:style w:type="paragraph" w:styleId="Footer">
    <w:name w:val="footer"/>
    <w:basedOn w:val="Normal"/>
    <w:link w:val="FooterChar"/>
    <w:uiPriority w:val="99"/>
    <w:unhideWhenUsed/>
    <w:rsid w:val="00DF554E"/>
    <w:pPr>
      <w:tabs>
        <w:tab w:val="center" w:pos="4513"/>
        <w:tab w:val="right" w:pos="9026"/>
      </w:tabs>
    </w:pPr>
  </w:style>
  <w:style w:type="character" w:customStyle="1" w:styleId="FooterChar">
    <w:name w:val="Footer Char"/>
    <w:link w:val="Footer"/>
    <w:uiPriority w:val="99"/>
    <w:rsid w:val="00DF554E"/>
    <w:rPr>
      <w:rFonts w:ascii="Lato" w:hAnsi="Lato" w:cs="Arial"/>
      <w:sz w:val="22"/>
      <w:szCs w:val="22"/>
      <w:lang w:eastAsia="en-US"/>
    </w:rPr>
  </w:style>
  <w:style w:type="paragraph" w:styleId="FootnoteText">
    <w:name w:val="footnote text"/>
    <w:basedOn w:val="BodyText"/>
    <w:link w:val="FootnoteTextChar"/>
    <w:uiPriority w:val="99"/>
    <w:qFormat/>
    <w:rsid w:val="001B2B10"/>
    <w:pPr>
      <w:spacing w:line="240" w:lineRule="auto"/>
    </w:pPr>
    <w:rPr>
      <w:sz w:val="20"/>
      <w:szCs w:val="20"/>
    </w:rPr>
  </w:style>
  <w:style w:type="character" w:customStyle="1" w:styleId="FootnoteTextChar">
    <w:name w:val="Footnote Text Char"/>
    <w:link w:val="FootnoteText"/>
    <w:uiPriority w:val="99"/>
    <w:rsid w:val="006D516F"/>
    <w:rPr>
      <w:rFonts w:ascii="Arial" w:hAnsi="Arial" w:cs="Arial"/>
      <w:lang w:val="en-GB" w:eastAsia="en-US"/>
    </w:rPr>
  </w:style>
  <w:style w:type="character" w:styleId="FootnoteReference">
    <w:name w:val="footnote reference"/>
    <w:uiPriority w:val="99"/>
    <w:semiHidden/>
    <w:unhideWhenUsed/>
    <w:rsid w:val="0084736B"/>
    <w:rPr>
      <w:vertAlign w:val="superscript"/>
    </w:rPr>
  </w:style>
  <w:style w:type="paragraph" w:styleId="TOC1">
    <w:name w:val="toc 1"/>
    <w:basedOn w:val="Normal"/>
    <w:next w:val="Normal"/>
    <w:autoRedefine/>
    <w:uiPriority w:val="39"/>
    <w:unhideWhenUsed/>
    <w:rsid w:val="00C2488B"/>
  </w:style>
  <w:style w:type="paragraph" w:styleId="BodyText">
    <w:name w:val="Body Text"/>
    <w:basedOn w:val="Normal"/>
    <w:link w:val="BodyTextChar"/>
    <w:uiPriority w:val="5"/>
    <w:qFormat/>
    <w:rsid w:val="00FA515E"/>
  </w:style>
  <w:style w:type="character" w:customStyle="1" w:styleId="BodyTextChar">
    <w:name w:val="Body Text Char"/>
    <w:link w:val="BodyText"/>
    <w:uiPriority w:val="5"/>
    <w:rsid w:val="006D516F"/>
    <w:rPr>
      <w:rFonts w:ascii="Arial" w:hAnsi="Arial" w:cs="Arial"/>
      <w:sz w:val="24"/>
      <w:szCs w:val="22"/>
      <w:lang w:val="en-GB" w:eastAsia="en-US"/>
    </w:rPr>
  </w:style>
  <w:style w:type="paragraph" w:styleId="TOC2">
    <w:name w:val="toc 2"/>
    <w:basedOn w:val="Normal"/>
    <w:next w:val="Normal"/>
    <w:autoRedefine/>
    <w:uiPriority w:val="39"/>
    <w:unhideWhenUsed/>
    <w:rsid w:val="00C2488B"/>
    <w:pPr>
      <w:ind w:left="220"/>
    </w:pPr>
  </w:style>
  <w:style w:type="paragraph" w:styleId="TOC3">
    <w:name w:val="toc 3"/>
    <w:basedOn w:val="Normal"/>
    <w:next w:val="Normal"/>
    <w:autoRedefine/>
    <w:uiPriority w:val="39"/>
    <w:unhideWhenUsed/>
    <w:rsid w:val="00C2488B"/>
    <w:pPr>
      <w:ind w:left="440"/>
    </w:pPr>
  </w:style>
  <w:style w:type="paragraph" w:styleId="BalloonText">
    <w:name w:val="Balloon Text"/>
    <w:basedOn w:val="Normal"/>
    <w:link w:val="BalloonTextChar"/>
    <w:uiPriority w:val="99"/>
    <w:semiHidden/>
    <w:unhideWhenUsed/>
    <w:rsid w:val="0012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95F"/>
    <w:rPr>
      <w:rFonts w:ascii="Tahoma" w:hAnsi="Tahoma" w:cs="Tahoma"/>
      <w:sz w:val="16"/>
      <w:szCs w:val="16"/>
      <w:lang w:eastAsia="en-US"/>
    </w:rPr>
  </w:style>
  <w:style w:type="paragraph" w:customStyle="1" w:styleId="Bullets">
    <w:name w:val="Bullets"/>
    <w:basedOn w:val="Normal"/>
    <w:link w:val="BulletsChar"/>
    <w:autoRedefine/>
    <w:uiPriority w:val="7"/>
    <w:qFormat/>
    <w:rsid w:val="00BB5B93"/>
    <w:pPr>
      <w:numPr>
        <w:numId w:val="7"/>
      </w:numPr>
      <w:ind w:left="714" w:hanging="357"/>
      <w:contextualSpacing/>
    </w:pPr>
  </w:style>
  <w:style w:type="paragraph" w:styleId="TOC4">
    <w:name w:val="toc 4"/>
    <w:basedOn w:val="Normal"/>
    <w:next w:val="Normal"/>
    <w:autoRedefine/>
    <w:uiPriority w:val="39"/>
    <w:unhideWhenUsed/>
    <w:rsid w:val="00BF317A"/>
    <w:pPr>
      <w:ind w:left="660"/>
    </w:pPr>
  </w:style>
  <w:style w:type="character" w:customStyle="1" w:styleId="BulletsChar">
    <w:name w:val="Bullets Char"/>
    <w:link w:val="Bullets"/>
    <w:uiPriority w:val="7"/>
    <w:rsid w:val="00BB5B93"/>
    <w:rPr>
      <w:rFonts w:ascii="Arial" w:hAnsi="Arial" w:cs="Arial"/>
      <w:sz w:val="24"/>
      <w:szCs w:val="22"/>
      <w:lang w:val="en-GB" w:eastAsia="en-US"/>
    </w:rPr>
  </w:style>
  <w:style w:type="paragraph" w:styleId="TOCHeading">
    <w:name w:val="TOC Heading"/>
    <w:basedOn w:val="Heading1"/>
    <w:next w:val="Normal"/>
    <w:uiPriority w:val="39"/>
    <w:unhideWhenUsed/>
    <w:qFormat/>
    <w:rsid w:val="000A76D4"/>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contextualSpacing w:val="0"/>
      <w:outlineLvl w:val="9"/>
    </w:pPr>
    <w:rPr>
      <w:rFonts w:ascii="Cambria" w:eastAsia="MS Gothic" w:hAnsi="Cambria" w:cs="Times New Roman"/>
      <w:color w:val="365F91"/>
      <w:kern w:val="0"/>
      <w:sz w:val="28"/>
      <w:szCs w:val="28"/>
      <w:bdr w:val="none" w:sz="0" w:space="0" w:color="auto"/>
      <w:lang w:val="en-US" w:eastAsia="ja-JP"/>
    </w:rPr>
  </w:style>
  <w:style w:type="character" w:styleId="Hyperlink">
    <w:name w:val="Hyperlink"/>
    <w:uiPriority w:val="99"/>
    <w:unhideWhenUsed/>
    <w:rsid w:val="000A76D4"/>
    <w:rPr>
      <w:color w:val="0000FF"/>
      <w:u w:val="single"/>
    </w:rPr>
  </w:style>
  <w:style w:type="table" w:styleId="TableGrid">
    <w:name w:val="Table Grid"/>
    <w:basedOn w:val="TableNormal"/>
    <w:uiPriority w:val="59"/>
    <w:rsid w:val="00BB139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14"/>
    <w:qFormat/>
    <w:rsid w:val="001A6660"/>
    <w:pPr>
      <w:keepNext/>
      <w:spacing w:line="276" w:lineRule="auto"/>
    </w:pPr>
    <w:rPr>
      <w:b/>
      <w:bCs/>
      <w:color w:val="004D44"/>
      <w:sz w:val="20"/>
      <w:szCs w:val="20"/>
    </w:rPr>
  </w:style>
  <w:style w:type="paragraph" w:customStyle="1" w:styleId="Table-BodyText">
    <w:name w:val="Table - Body Text"/>
    <w:basedOn w:val="Normal"/>
    <w:uiPriority w:val="12"/>
    <w:qFormat/>
    <w:rsid w:val="00B72194"/>
    <w:pPr>
      <w:spacing w:line="240" w:lineRule="auto"/>
    </w:pPr>
  </w:style>
  <w:style w:type="paragraph" w:customStyle="1" w:styleId="Table-Bullets">
    <w:name w:val="Table - Bullets"/>
    <w:basedOn w:val="Table-BodyText"/>
    <w:uiPriority w:val="13"/>
    <w:qFormat/>
    <w:rsid w:val="004B16B0"/>
    <w:pPr>
      <w:numPr>
        <w:numId w:val="8"/>
      </w:numPr>
    </w:pPr>
    <w:rPr>
      <w:color w:val="000000" w:themeColor="text1"/>
    </w:rPr>
  </w:style>
  <w:style w:type="character" w:customStyle="1" w:styleId="UnresolvedMention">
    <w:name w:val="Unresolved Mention"/>
    <w:basedOn w:val="DefaultParagraphFont"/>
    <w:uiPriority w:val="99"/>
    <w:semiHidden/>
    <w:unhideWhenUsed/>
    <w:rsid w:val="00374FA2"/>
    <w:rPr>
      <w:color w:val="605E5C"/>
      <w:shd w:val="clear" w:color="auto" w:fill="E1DFDD"/>
    </w:rPr>
  </w:style>
  <w:style w:type="paragraph" w:customStyle="1" w:styleId="CoverDate">
    <w:name w:val="Cover Date"/>
    <w:autoRedefine/>
    <w:uiPriority w:val="2"/>
    <w:qFormat/>
    <w:rsid w:val="007A037F"/>
    <w:rPr>
      <w:rFonts w:ascii="Arial" w:hAnsi="Arial" w:cs="Arial"/>
      <w:color w:val="A39161"/>
      <w:sz w:val="44"/>
      <w:szCs w:val="56"/>
      <w:lang w:val="en-GB" w:eastAsia="en-US"/>
    </w:rPr>
  </w:style>
  <w:style w:type="character" w:styleId="Emphasis">
    <w:name w:val="Emphasis"/>
    <w:basedOn w:val="DefaultParagraphFont"/>
    <w:uiPriority w:val="20"/>
    <w:qFormat/>
    <w:rsid w:val="00F702C7"/>
    <w:rPr>
      <w:b/>
      <w:i w:val="0"/>
      <w:iCs/>
      <w:color w:val="004D44"/>
    </w:rPr>
  </w:style>
  <w:style w:type="paragraph" w:customStyle="1" w:styleId="Default">
    <w:name w:val="Default"/>
    <w:rsid w:val="007A037F"/>
    <w:pPr>
      <w:autoSpaceDE w:val="0"/>
      <w:autoSpaceDN w:val="0"/>
      <w:adjustRightInd w:val="0"/>
    </w:pPr>
    <w:rPr>
      <w:rFonts w:ascii="Times New Roman" w:hAnsi="Times New Roman"/>
      <w:color w:val="000000"/>
      <w:sz w:val="24"/>
      <w:szCs w:val="24"/>
      <w:lang w:eastAsia="en-IE"/>
    </w:rPr>
  </w:style>
  <w:style w:type="paragraph" w:styleId="ListParagraph">
    <w:name w:val="List Paragraph"/>
    <w:basedOn w:val="Normal"/>
    <w:uiPriority w:val="34"/>
    <w:qFormat/>
    <w:rsid w:val="007A037F"/>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7A037F"/>
    <w:pPr>
      <w:spacing w:before="100" w:beforeAutospacing="1" w:after="100" w:afterAutospacing="1" w:line="240" w:lineRule="auto"/>
    </w:pPr>
    <w:rPr>
      <w:rFonts w:ascii="Times New Roman" w:eastAsia="Times New Roman" w:hAnsi="Times New Roman" w:cs="Times New Roman"/>
      <w:szCs w:val="24"/>
      <w:lang w:val="en-IE" w:eastAsia="en-IE"/>
    </w:rPr>
  </w:style>
  <w:style w:type="character" w:styleId="FollowedHyperlink">
    <w:name w:val="FollowedHyperlink"/>
    <w:basedOn w:val="DefaultParagraphFont"/>
    <w:uiPriority w:val="99"/>
    <w:semiHidden/>
    <w:unhideWhenUsed/>
    <w:rsid w:val="00EC2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npws.ie/development-consultation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housing.gov.ie/sites/default/files/publications/files/data_protection_policy.pdf%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pws.ie/farmers-and-landowners/activities-requiring-cons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ie/en/organisation/department-of-housing-local-government-and-heritage/?referrer=http://www.gov.ie/housing/" TargetMode="External"/><Relationship Id="rId20" Type="http://schemas.openxmlformats.org/officeDocument/2006/relationships/hyperlink" Target="mailto:pcengagementscheme@npws.gov.ie"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cengagementscheme@npws.gov.i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pcengagementscheme@npws.gov.ie" TargetMode="External"/><Relationship Id="rId28" Type="http://schemas.openxmlformats.org/officeDocument/2006/relationships/hyperlink" Target="https://www.gov.ie/en/organisation/department-of-housing-local-government-and-heritage/?referrer=http://www.gov.ie/housing/" TargetMode="External"/><Relationship Id="rId10" Type="http://schemas.openxmlformats.org/officeDocument/2006/relationships/webSettings" Target="webSettings.xml"/><Relationship Id="rId19" Type="http://schemas.openxmlformats.org/officeDocument/2006/relationships/hyperlink" Target="mailto:pceengagementscheme@npws.gov.i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image" Target="media/image40.png"/><Relationship Id="rId30"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npws.ie/protected-sites/sac" TargetMode="External"/><Relationship Id="rId2" Type="http://schemas.openxmlformats.org/officeDocument/2006/relationships/hyperlink" Target="https://ec.europa.eu/environment/nature/legislation/birdsdirective/index_en.htm" TargetMode="External"/><Relationship Id="rId1" Type="http://schemas.openxmlformats.org/officeDocument/2006/relationships/hyperlink" Target="https://ec.europa.eu/environment/nature/legislation/habitatsdirective/index_en.htm" TargetMode="External"/><Relationship Id="rId4" Type="http://schemas.openxmlformats.org/officeDocument/2006/relationships/hyperlink" Target="https://www.npws.ie/protected-sites/s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4ed931-3605-4636-9c25-8f4b425f6a0c">
      <Value>117</Value>
      <Value>25</Value>
      <Value>115</Value>
      <Value>28</Value>
    </TaxCatchAll>
    <eDocs_SeriesSubSeriesTaxHTField0 xmlns="6ff68605-fad0-459d-94ea-50de8586bc0f">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eb712c50-8dde-49fc-8a90-737c0c94a12f</TermId>
        </TermInfo>
      </Terms>
    </eDocs_SeriesSubSeriesTaxHTField0>
    <eDocs_YearTaxHTField0 xmlns="6ff68605-fad0-459d-94ea-50de8586bc0f">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eDocs_FileStatus xmlns="http://schemas.microsoft.com/sharepoint/v3">Live</eDocs_FileStatus>
    <IconOverlay xmlns="http://schemas.microsoft.com/sharepoint/v4" xsi:nil="true"/>
    <eDocs_DocumentTopicsTaxHTField0 xmlns="6ff68605-fad0-459d-94ea-50de8586bc0f">
      <Terms xmlns="http://schemas.microsoft.com/office/infopath/2007/PartnerControls"/>
    </eDocs_DocumentTopicsTaxHTField0>
    <OCRLastProcessed xmlns="http://schemas.microsoft.com/sharepoint/v3" xsi:nil="true"/>
    <eDocs_FileName xmlns="http://schemas.microsoft.com/sharepoint/v3">HCBSCU002-005-2023</eDocs_FileName>
    <eDocs_FileTopicsTaxHTField0 xmlns="6ff68605-fad0-459d-94ea-50de8586bc0f">
      <Terms xmlns="http://schemas.microsoft.com/office/infopath/2007/PartnerControls">
        <TermInfo xmlns="http://schemas.microsoft.com/office/infopath/2007/PartnerControls">
          <TermName xmlns="http://schemas.microsoft.com/office/infopath/2007/PartnerControls">Peat</TermName>
          <TermId xmlns="http://schemas.microsoft.com/office/infopath/2007/PartnerControls">f1dc9903-3931-4071-9394-477e89ab345b</TermId>
        </TermInfo>
      </Terms>
    </eDocs_FileTopicsTaxHTField0>
    <eDocs_SecurityClassificationTaxHTField0 xmlns="6ff68605-fad0-459d-94ea-50de8586bc0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E358B5A6193E5244850F0006491B8DEF" ma:contentTypeVersion="24" ma:contentTypeDescription="Create a new document for eDocs" ma:contentTypeScope="" ma:versionID="dbc0d8abb4eae9bdbdf3bc3502fd4c70">
  <xsd:schema xmlns:xsd="http://www.w3.org/2001/XMLSchema" xmlns:xs="http://www.w3.org/2001/XMLSchema" xmlns:p="http://schemas.microsoft.com/office/2006/metadata/properties" xmlns:ns1="http://schemas.microsoft.com/sharepoint/v3" xmlns:ns2="6ff68605-fad0-459d-94ea-50de8586bc0f" xmlns:ns3="814ed931-3605-4636-9c25-8f4b425f6a0c" xmlns:ns4="http://schemas.microsoft.com/sharepoint/v4" targetNamespace="http://schemas.microsoft.com/office/2006/metadata/properties" ma:root="true" ma:fieldsID="413e940cee60a0cd7e441bd0fe9c5400" ns1:_="" ns2:_="" ns3:_="" ns4:_="">
    <xsd:import namespace="http://schemas.microsoft.com/sharepoint/v3"/>
    <xsd:import namespace="6ff68605-fad0-459d-94ea-50de8586bc0f"/>
    <xsd:import namespace="814ed931-3605-4636-9c25-8f4b425f6a0c"/>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2:eDocs_SecurityClassificationTaxHTField0" minOccurs="0"/>
                <xsd:element ref="ns4:IconOverlay" minOccurs="0"/>
                <xsd:element ref="ns1:_vti_ItemHoldRecordStatus"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f68605-fad0-459d-94ea-50de8586bc0f"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28;#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4ed931-3605-4636-9c25-8f4b425f6a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486acb-06fd-44cc-ab0f-c1b8b4b3219f}" ma:internalName="TaxCatchAll" ma:showField="CatchAllData" ma:web="814ed931-3605-4636-9c25-8f4b425f6a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DF02-781E-4829-B9BB-88E77665DA05}">
  <ds:schemaRefs>
    <ds:schemaRef ds:uri="http://schemas.microsoft.com/sharepoint/v3"/>
    <ds:schemaRef ds:uri="http://purl.org/dc/terms/"/>
    <ds:schemaRef ds:uri="http://schemas.microsoft.com/sharepoint/v4"/>
    <ds:schemaRef ds:uri="http://schemas.microsoft.com/office/2006/documentManagement/types"/>
    <ds:schemaRef ds:uri="http://www.w3.org/XML/1998/namespace"/>
    <ds:schemaRef ds:uri="6ff68605-fad0-459d-94ea-50de8586bc0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14ed931-3605-4636-9c25-8f4b425f6a0c"/>
    <ds:schemaRef ds:uri="http://purl.org/dc/dcmitype/"/>
  </ds:schemaRefs>
</ds:datastoreItem>
</file>

<file path=customXml/itemProps2.xml><?xml version="1.0" encoding="utf-8"?>
<ds:datastoreItem xmlns:ds="http://schemas.openxmlformats.org/officeDocument/2006/customXml" ds:itemID="{F7A31145-BEBB-426A-BAAE-FAC0DE3DF1B7}">
  <ds:schemaRefs>
    <ds:schemaRef ds:uri="office.server.policy"/>
  </ds:schemaRefs>
</ds:datastoreItem>
</file>

<file path=customXml/itemProps3.xml><?xml version="1.0" encoding="utf-8"?>
<ds:datastoreItem xmlns:ds="http://schemas.openxmlformats.org/officeDocument/2006/customXml" ds:itemID="{AFE2772D-B7B3-47C9-AC0D-EF7828D2744A}">
  <ds:schemaRefs>
    <ds:schemaRef ds:uri="http://schemas.microsoft.com/sharepoint/events"/>
  </ds:schemaRefs>
</ds:datastoreItem>
</file>

<file path=customXml/itemProps4.xml><?xml version="1.0" encoding="utf-8"?>
<ds:datastoreItem xmlns:ds="http://schemas.openxmlformats.org/officeDocument/2006/customXml" ds:itemID="{42DE4CD3-6A83-496D-BFA8-E43BA2C32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f68605-fad0-459d-94ea-50de8586bc0f"/>
    <ds:schemaRef ds:uri="814ed931-3605-4636-9c25-8f4b425f6a0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53484C-0657-4E6A-AE28-7C1122BEBAE2}">
  <ds:schemaRefs>
    <ds:schemaRef ds:uri="http://schemas.microsoft.com/sharepoint/v3/contenttype/forms"/>
  </ds:schemaRefs>
</ds:datastoreItem>
</file>

<file path=customXml/itemProps6.xml><?xml version="1.0" encoding="utf-8"?>
<ds:datastoreItem xmlns:ds="http://schemas.openxmlformats.org/officeDocument/2006/customXml" ds:itemID="{AA743CD6-AFAC-4ECE-B22D-B40881B7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874</Words>
  <Characters>4987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McGee</dc:creator>
  <cp:keywords/>
  <cp:lastModifiedBy>Zarah Finn (Housing)</cp:lastModifiedBy>
  <cp:revision>2</cp:revision>
  <cp:lastPrinted>2022-11-25T12:16:00Z</cp:lastPrinted>
  <dcterms:created xsi:type="dcterms:W3CDTF">2023-03-24T16:02:00Z</dcterms:created>
  <dcterms:modified xsi:type="dcterms:W3CDTF">2023-03-24T16:02:00Z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0x0101000BC94875665D404BB1351B53C41FD2C000E358B5A6193E5244850F0006491B8DEF</vt:lpwstr>
  </property>
  <property fmtid="{D5CDD505-2E9C-101B-9397-08002B2CF9AE}" pid="3" name="eDocs_SecurityClassification">
    <vt:lpwstr>28;#Unclassified|38981149-6ab4-492e-b035-5180b1eb9314</vt:lpwstr>
  </property>
  <property fmtid="{D5CDD505-2E9C-101B-9397-08002B2CF9AE}" pid="4" name="eDocs_Year">
    <vt:lpwstr>115;#2023|7b4c7b96-7bca-4c24-a260-53b010cf8920</vt:lpwstr>
  </property>
  <property fmtid="{D5CDD505-2E9C-101B-9397-08002B2CF9AE}" pid="5" name="eDocs_SeriesSubSeries">
    <vt:lpwstr>25;#002|eb712c50-8dde-49fc-8a90-737c0c94a12f</vt:lpwstr>
  </property>
  <property fmtid="{D5CDD505-2E9C-101B-9397-08002B2CF9AE}" pid="6" name="eDocs_FileTopics">
    <vt:lpwstr>117;#Peat|f1dc9903-3931-4071-9394-477e89ab345b</vt:lpwstr>
  </property>
  <property fmtid="{D5CDD505-2E9C-101B-9397-08002B2CF9AE}" pid="7" name="eDocs_DocumentTopics">
    <vt:lpwstr/>
  </property>
  <property fmtid="{D5CDD505-2E9C-101B-9397-08002B2CF9AE}" pid="8" name="_dlc_policyId">
    <vt:lpwstr/>
  </property>
  <property fmtid="{D5CDD505-2E9C-101B-9397-08002B2CF9AE}" pid="9" name="ItemRetentionFormula">
    <vt:lpwstr/>
  </property>
</Properties>
</file>