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33134" w14:textId="77777777" w:rsidR="00BB50D3" w:rsidRPr="000E3F6C" w:rsidRDefault="00BB50D3" w:rsidP="00BB50D3">
      <w:pPr>
        <w:rPr>
          <w:rFonts w:ascii="Segoe UI" w:hAnsi="Segoe UI" w:cs="Segoe UI"/>
          <w:b/>
          <w:bCs/>
        </w:rPr>
      </w:pPr>
      <w:r>
        <w:rPr>
          <w:rFonts w:ascii="Segoe UI" w:hAnsi="Segoe UI"/>
          <w:b/>
        </w:rPr>
        <w:t>Preaseisiúint</w:t>
      </w:r>
    </w:p>
    <w:p w14:paraId="303395B2" w14:textId="77777777" w:rsidR="00BB50D3" w:rsidRPr="00F3660A" w:rsidRDefault="00BB50D3" w:rsidP="00BB50D3">
      <w:pPr>
        <w:rPr>
          <w:rFonts w:ascii="Segoe UI" w:hAnsi="Segoe UI" w:cs="Segoe UI"/>
          <w:b/>
          <w:bCs/>
          <w:sz w:val="2"/>
          <w:szCs w:val="2"/>
        </w:rPr>
      </w:pPr>
    </w:p>
    <w:p w14:paraId="4602A69B" w14:textId="07FCAF44" w:rsidR="00BB50D3" w:rsidRPr="000E3F6C" w:rsidRDefault="00BB50D3" w:rsidP="00BB50D3">
      <w:pPr>
        <w:rPr>
          <w:rFonts w:ascii="Segoe UI" w:hAnsi="Segoe UI" w:cs="Segoe UI"/>
          <w:b/>
          <w:bCs/>
        </w:rPr>
      </w:pPr>
      <w:r>
        <w:rPr>
          <w:rFonts w:ascii="Segoe UI" w:hAnsi="Segoe UI"/>
          <w:b/>
        </w:rPr>
        <w:t>Comhairle Daoine Scothaosta do Chathair na Gaillimhe</w:t>
      </w:r>
    </w:p>
    <w:p w14:paraId="6EBE5316" w14:textId="77777777" w:rsidR="00BB50D3" w:rsidRPr="00F3660A" w:rsidRDefault="00BB50D3" w:rsidP="00BB50D3">
      <w:pPr>
        <w:rPr>
          <w:sz w:val="2"/>
          <w:szCs w:val="2"/>
        </w:rPr>
      </w:pPr>
    </w:p>
    <w:p w14:paraId="4A310EC4" w14:textId="04715F43" w:rsidR="00BB50D3" w:rsidRDefault="00BB50D3" w:rsidP="00BB50D3">
      <w:pPr>
        <w:rPr>
          <w:rFonts w:ascii="Segoe UI Emoji" w:hAnsi="Segoe UI Emoji" w:cs="Segoe UI Emoji"/>
        </w:rPr>
      </w:pPr>
      <w:r>
        <w:rPr>
          <w:rFonts w:ascii="Segoe UI Emoji" w:hAnsi="Segoe UI Emoji"/>
        </w:rPr>
        <w:t xml:space="preserve">Tháinig os cionn céad duine i láthair ag Óstán </w:t>
      </w:r>
      <w:proofErr w:type="spellStart"/>
      <w:r>
        <w:rPr>
          <w:rFonts w:ascii="Segoe UI Emoji" w:hAnsi="Segoe UI Emoji"/>
        </w:rPr>
        <w:t>Menlo</w:t>
      </w:r>
      <w:proofErr w:type="spellEnd"/>
      <w:r>
        <w:rPr>
          <w:rFonts w:ascii="Segoe UI Emoji" w:hAnsi="Segoe UI Emoji"/>
        </w:rPr>
        <w:t xml:space="preserve"> </w:t>
      </w:r>
      <w:proofErr w:type="spellStart"/>
      <w:r>
        <w:rPr>
          <w:rFonts w:ascii="Segoe UI Emoji" w:hAnsi="Segoe UI Emoji"/>
        </w:rPr>
        <w:t>Park</w:t>
      </w:r>
      <w:proofErr w:type="spellEnd"/>
      <w:r>
        <w:rPr>
          <w:rFonts w:ascii="Segoe UI Emoji" w:hAnsi="Segoe UI Emoji"/>
        </w:rPr>
        <w:t xml:space="preserve"> Dé Luain an 5 Meán Fómhair chun tuilleadh eolais a fháil faoi Chomhairle nua na Seandaoine do chathair na Gaillimhe. I measc na gcainteoirí faisnéiseacha agus léargasacha bhí an drámadóir agus údar aitheanta Michael Harding. Níl aon argóint ann gur tharraing Harding aird iomlán an lucht féachana agus é ag roinnt scéalta óna shaol féin agus mheabhraigh sé do gach duine faoin tábhacht a bhaineann lena scéalta féin a roinnt agus aireachas a chleachtadh ina saol.</w:t>
      </w:r>
    </w:p>
    <w:p w14:paraId="53F52862" w14:textId="6DBB79B2" w:rsidR="0021104A" w:rsidRPr="00F3660A" w:rsidRDefault="0021104A" w:rsidP="009B6EFF">
      <w:pPr>
        <w:rPr>
          <w:rFonts w:ascii="Segoe UI" w:hAnsi="Segoe UI" w:cs="Segoe UI"/>
        </w:rPr>
      </w:pPr>
      <w:r>
        <w:rPr>
          <w:rFonts w:ascii="Segoe UI" w:hAnsi="Segoe UI"/>
        </w:rPr>
        <w:t xml:space="preserve">Bhí píosa faisnéiseach curtha ar fáil ag Anne </w:t>
      </w:r>
      <w:proofErr w:type="spellStart"/>
      <w:r>
        <w:rPr>
          <w:rFonts w:ascii="Segoe UI" w:hAnsi="Segoe UI"/>
        </w:rPr>
        <w:t>Rizzo</w:t>
      </w:r>
      <w:proofErr w:type="spellEnd"/>
      <w:r>
        <w:rPr>
          <w:rFonts w:ascii="Segoe UI" w:hAnsi="Segoe UI"/>
        </w:rPr>
        <w:t xml:space="preserve"> ó </w:t>
      </w:r>
      <w:proofErr w:type="spellStart"/>
      <w:r>
        <w:rPr>
          <w:rFonts w:ascii="Segoe UI" w:hAnsi="Segoe UI"/>
          <w:i/>
          <w:iCs/>
        </w:rPr>
        <w:t>Age</w:t>
      </w:r>
      <w:proofErr w:type="spellEnd"/>
      <w:r>
        <w:rPr>
          <w:rFonts w:ascii="Segoe UI" w:hAnsi="Segoe UI"/>
          <w:i/>
          <w:iCs/>
        </w:rPr>
        <w:t xml:space="preserve"> </w:t>
      </w:r>
      <w:proofErr w:type="spellStart"/>
      <w:r>
        <w:rPr>
          <w:rFonts w:ascii="Segoe UI" w:hAnsi="Segoe UI"/>
          <w:i/>
          <w:iCs/>
        </w:rPr>
        <w:t>Friendly</w:t>
      </w:r>
      <w:proofErr w:type="spellEnd"/>
      <w:r>
        <w:rPr>
          <w:rFonts w:ascii="Segoe UI" w:hAnsi="Segoe UI"/>
          <w:i/>
          <w:iCs/>
        </w:rPr>
        <w:t xml:space="preserve"> Ireland</w:t>
      </w:r>
      <w:r>
        <w:rPr>
          <w:rFonts w:ascii="Segoe UI" w:hAnsi="Segoe UI"/>
        </w:rPr>
        <w:t xml:space="preserve"> (Thiar) a labhair faoin gcaoi a n-oibríonn Comhairlí Daoine Scothaosta agus a thug samplaí dearfacha d'obair </w:t>
      </w:r>
      <w:proofErr w:type="spellStart"/>
      <w:r>
        <w:rPr>
          <w:rFonts w:ascii="Segoe UI" w:hAnsi="Segoe UI"/>
        </w:rPr>
        <w:t>OPCanna</w:t>
      </w:r>
      <w:proofErr w:type="spellEnd"/>
      <w:r>
        <w:rPr>
          <w:rFonts w:ascii="Segoe UI" w:hAnsi="Segoe UI"/>
        </w:rPr>
        <w:t xml:space="preserve"> ar fud na tíre. Bhí an-suim ag an lucht freastail a chloisteáil gur bhronn an Eagraíocht Dhomhanda Sláinte teideal na chéad tíre </w:t>
      </w:r>
      <w:proofErr w:type="spellStart"/>
      <w:r>
        <w:rPr>
          <w:rFonts w:ascii="Segoe UI" w:hAnsi="Segoe UI"/>
        </w:rPr>
        <w:t>Aoisbháúil</w:t>
      </w:r>
      <w:proofErr w:type="spellEnd"/>
      <w:r>
        <w:rPr>
          <w:rFonts w:ascii="Segoe UI" w:hAnsi="Segoe UI"/>
        </w:rPr>
        <w:t xml:space="preserve"> ar domhan ar Éirinn in 2019 agus go léiríonn staitisticí gur féidir lenár bpáistí agus ár gclann a bheith ag tnúth le hionchas saoil 100 bliain d'aois ar a laghad. </w:t>
      </w:r>
    </w:p>
    <w:p w14:paraId="186FAF20" w14:textId="61C38D4C" w:rsidR="00C92128" w:rsidRPr="00F3660A" w:rsidRDefault="00C92128" w:rsidP="009B6EFF">
      <w:pPr>
        <w:rPr>
          <w:rFonts w:ascii="Segoe UI" w:hAnsi="Segoe UI" w:cs="Segoe UI"/>
        </w:rPr>
      </w:pPr>
      <w:r>
        <w:rPr>
          <w:rFonts w:ascii="Segoe UI" w:hAnsi="Segoe UI"/>
        </w:rPr>
        <w:t xml:space="preserve">Roinn Evelyn Fanning, Cur Chun Cinn na Sláinte &amp; Feabhas FSS, Cúram Sláinte Pobail an Iarthair, eolas ar obair Fhóram Alcóil Chathair na Gaillimhe chun feasacht a ardú maidir le díobháil a bhaineann le halcól.  Mar chuid den seisiún eolais seo maidir le </w:t>
      </w:r>
      <w:proofErr w:type="spellStart"/>
      <w:r>
        <w:rPr>
          <w:rFonts w:ascii="Segoe UI" w:hAnsi="Segoe UI"/>
        </w:rPr>
        <w:t>hAlcól</w:t>
      </w:r>
      <w:proofErr w:type="spellEnd"/>
      <w:r>
        <w:rPr>
          <w:rFonts w:ascii="Segoe UI" w:hAnsi="Segoe UI"/>
        </w:rPr>
        <w:t xml:space="preserve"> agus Fás Níos Sine, thug Marion Rackard, Bainisteoir Tionscadail, Clár Náisiúnta Alcóil FSS, aird ar na leibhéil arda óil ghuaiseacha i measc daoine fásta os cionn 65, treoirlínte agus tacaíochtaí alcóil íseal</w:t>
      </w:r>
      <w:r w:rsidR="00CF604A">
        <w:rPr>
          <w:rFonts w:ascii="Segoe UI" w:hAnsi="Segoe UI"/>
          <w:lang w:val="en-IE"/>
        </w:rPr>
        <w:t>-</w:t>
      </w:r>
      <w:r>
        <w:rPr>
          <w:rFonts w:ascii="Segoe UI" w:hAnsi="Segoe UI"/>
        </w:rPr>
        <w:t>riosca atá ar fáil. Mhol sí do dhaoine scothaosta a bheith ina ngníomhairí athraithe chun cabhrú le halcól a dhí</w:t>
      </w:r>
      <w:r w:rsidR="00CF604A">
        <w:rPr>
          <w:rFonts w:ascii="Segoe UI" w:hAnsi="Segoe UI"/>
          <w:lang w:val="en-IE"/>
        </w:rPr>
        <w:t>-</w:t>
      </w:r>
      <w:r>
        <w:rPr>
          <w:rFonts w:ascii="Segoe UI" w:hAnsi="Segoe UI"/>
        </w:rPr>
        <w:t xml:space="preserve">normalú agus tacú le hobair an Fhóraim Alcóil chun dochar alcóil a laghdú. </w:t>
      </w:r>
      <w:r>
        <w:rPr>
          <w:rFonts w:ascii="Segoe UI" w:hAnsi="Segoe UI"/>
          <w:b/>
        </w:rPr>
        <w:t xml:space="preserve">  </w:t>
      </w:r>
    </w:p>
    <w:p w14:paraId="59907E2F" w14:textId="46A49AF9" w:rsidR="008F2361" w:rsidRDefault="002D49DC" w:rsidP="00BB50D3">
      <w:pPr>
        <w:rPr>
          <w:rFonts w:ascii="Segoe UI Emoji" w:hAnsi="Segoe UI Emoji" w:cs="Segoe UI Emoji"/>
        </w:rPr>
      </w:pPr>
      <w:r>
        <w:rPr>
          <w:rFonts w:ascii="Segoe UI Emoji" w:hAnsi="Segoe UI Emoji"/>
        </w:rPr>
        <w:t xml:space="preserve">Ag tógáil ar an téama 'folláine agus rannpháirtíocht' ag an ócáid, bhí nóiméad ag an lucht freastail freisin taitneamh a bhaint as roinnt ióga </w:t>
      </w:r>
      <w:r w:rsidR="00CF604A">
        <w:rPr>
          <w:rFonts w:ascii="Segoe UI Emoji" w:hAnsi="Segoe UI Emoji"/>
          <w:lang w:val="en-IE"/>
        </w:rPr>
        <w:t xml:space="preserve">suaimhneach le </w:t>
      </w:r>
      <w:r>
        <w:rPr>
          <w:rFonts w:ascii="Segoe UI Emoji" w:hAnsi="Segoe UI Emoji"/>
        </w:rPr>
        <w:t xml:space="preserve">cathaoireacha le Comhpháirtíocht Spóirt na Gaillimhe agus ceol beo iontach le Mike Stewart agus Enda Dempsey. </w:t>
      </w:r>
    </w:p>
    <w:p w14:paraId="7F6A0F14" w14:textId="26109266" w:rsidR="00C05347" w:rsidRDefault="00C05347" w:rsidP="00BB50D3">
      <w:pPr>
        <w:rPr>
          <w:rFonts w:ascii="Segoe UI Emoji" w:hAnsi="Segoe UI Emoji" w:cs="Segoe UI Emoji"/>
        </w:rPr>
      </w:pPr>
      <w:r>
        <w:rPr>
          <w:rFonts w:ascii="Segoe UI Emoji" w:hAnsi="Segoe UI Emoji"/>
        </w:rPr>
        <w:t xml:space="preserve">Ag labhairt di faoin ócáid dúirt comheagraí Ciara </w:t>
      </w:r>
      <w:proofErr w:type="spellStart"/>
      <w:r>
        <w:rPr>
          <w:rFonts w:ascii="Segoe UI Emoji" w:hAnsi="Segoe UI Emoji"/>
        </w:rPr>
        <w:t>Coy</w:t>
      </w:r>
      <w:proofErr w:type="spellEnd"/>
      <w:r>
        <w:rPr>
          <w:rFonts w:ascii="Segoe UI Emoji" w:hAnsi="Segoe UI Emoji"/>
        </w:rPr>
        <w:t xml:space="preserve"> ó Chomhpháirtíocht Chathair na Gaillimhe "Tá ríméad orainn go raibh slua chomh iontach sin againn agus go bhfuil an oiread sin daoine ag cur suime i gComhairle Daoine Scothaosta i gcathair na Gaillimhe. Beidh an OPC nua ina phríomh-mhodh chun riachtanais daoine scothaosta inár gcathair a chloisteáil agus tugaimid cuireadh dóibh siúd go léir a bhfuil suim acu teacht chuig</w:t>
      </w:r>
      <w:r w:rsidR="00CF604A">
        <w:rPr>
          <w:rFonts w:ascii="Segoe UI Emoji" w:hAnsi="Segoe UI Emoji"/>
          <w:lang w:val="en-IE"/>
        </w:rPr>
        <w:t xml:space="preserve"> </w:t>
      </w:r>
      <w:r>
        <w:rPr>
          <w:rFonts w:ascii="Segoe UI Emoji" w:hAnsi="Segoe UI Emoji"/>
        </w:rPr>
        <w:t xml:space="preserve">Cruinniú Cinn Bhliana Fheidhmeannacht Chathair na Gaillimhe Déardaoin, an 15 Meán Fómhair ag 11am in Óstán </w:t>
      </w:r>
      <w:proofErr w:type="spellStart"/>
      <w:r>
        <w:rPr>
          <w:rFonts w:ascii="Segoe UI Emoji" w:hAnsi="Segoe UI Emoji"/>
        </w:rPr>
        <w:t>Harbour</w:t>
      </w:r>
      <w:proofErr w:type="spellEnd"/>
      <w:r>
        <w:rPr>
          <w:rFonts w:ascii="Segoe UI Emoji" w:hAnsi="Segoe UI Emoji"/>
        </w:rPr>
        <w:t>."</w:t>
      </w:r>
    </w:p>
    <w:p w14:paraId="45860BFB" w14:textId="7FCC10E6" w:rsidR="009C70E2" w:rsidRDefault="009C70E2" w:rsidP="009C70E2">
      <w:pPr>
        <w:rPr>
          <w:rFonts w:ascii="Segoe UI Emoji" w:hAnsi="Segoe UI Emoji"/>
        </w:rPr>
      </w:pPr>
      <w:r>
        <w:rPr>
          <w:rFonts w:ascii="Segoe UI Emoji" w:hAnsi="Segoe UI Emoji"/>
        </w:rPr>
        <w:t>Bhí stainníní ag an imeacht á n-óstáil ag an Tionscnamh um Míchumas Réalta Óir, Meals4Health, An Garda Síochána um Chosc ar Choireacht, Comhpháirtíocht Spóirt na Gaillimhe, Gaillimh Shláintiúil, Teagmháil na Gaillimhe, Freagra Foréigin Bhaile, Seirbhís Oideachais Pobail GRETB, Clár Tithe Atá Oiriúnach d'Aois Shláintiúil, Leabharlanna Chathair na Gaillimhe, Cúram Sláinte Pobail FSS Thiar agus Fóram Alcóil Chathair na Gaillimhe.</w:t>
      </w:r>
    </w:p>
    <w:p w14:paraId="568A7CB0" w14:textId="45208978" w:rsidR="00C05347" w:rsidRDefault="008E0F12" w:rsidP="00BB50D3">
      <w:pPr>
        <w:rPr>
          <w:rFonts w:ascii="Segoe UI Emoji" w:hAnsi="Segoe UI Emoji" w:cs="Segoe UI Emoji"/>
        </w:rPr>
      </w:pPr>
      <w:r>
        <w:rPr>
          <w:rFonts w:ascii="Segoe UI Emoji" w:hAnsi="Segoe UI Emoji"/>
        </w:rPr>
        <w:lastRenderedPageBreak/>
        <w:t xml:space="preserve">Chun clárú le freastal ar an gCruinniú Cinn Bhliana d'Fheidhmeannas Daoine Scothaosta chathair na Gaillimhe in Óstán an Chuain déan teagmháil le Ciara ar 083 0234390 nó </w:t>
      </w:r>
      <w:hyperlink r:id="rId7" w:history="1">
        <w:r>
          <w:rPr>
            <w:rStyle w:val="Hyperlink"/>
            <w:rFonts w:ascii="Segoe UI Emoji" w:hAnsi="Segoe UI Emoji"/>
          </w:rPr>
          <w:t>ciara@gcp.ie</w:t>
        </w:r>
      </w:hyperlink>
      <w:r>
        <w:rPr>
          <w:rFonts w:ascii="Segoe UI Emoji" w:hAnsi="Segoe UI Emoji"/>
        </w:rPr>
        <w:t xml:space="preserve">. </w:t>
      </w:r>
    </w:p>
    <w:sectPr w:rsidR="00C0534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27C4CC" w14:textId="77777777" w:rsidR="0043378D" w:rsidRDefault="0043378D" w:rsidP="00BB50D3">
      <w:pPr>
        <w:spacing w:after="0" w:line="240" w:lineRule="auto"/>
      </w:pPr>
      <w:r>
        <w:separator/>
      </w:r>
    </w:p>
  </w:endnote>
  <w:endnote w:type="continuationSeparator" w:id="0">
    <w:p w14:paraId="71E1E441" w14:textId="77777777" w:rsidR="0043378D" w:rsidRDefault="0043378D" w:rsidP="00BB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6A946" w14:textId="77777777" w:rsidR="0043378D" w:rsidRDefault="0043378D" w:rsidP="00BB50D3">
      <w:pPr>
        <w:spacing w:after="0" w:line="240" w:lineRule="auto"/>
      </w:pPr>
      <w:r>
        <w:separator/>
      </w:r>
    </w:p>
  </w:footnote>
  <w:footnote w:type="continuationSeparator" w:id="0">
    <w:p w14:paraId="22121249" w14:textId="77777777" w:rsidR="0043378D" w:rsidRDefault="0043378D" w:rsidP="00BB5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388F2" w14:textId="180E71BF" w:rsidR="000E3F6C" w:rsidRDefault="00BB50D3">
    <w:pPr>
      <w:pStyle w:val="Header"/>
    </w:pPr>
    <w:r>
      <w:t>05.09.22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D178E"/>
    <w:multiLevelType w:val="hybridMultilevel"/>
    <w:tmpl w:val="C1BE0D70"/>
    <w:lvl w:ilvl="0" w:tplc="E146D8C4">
      <w:start w:val="1"/>
      <w:numFmt w:val="bullet"/>
      <w:lvlText w:val="•"/>
      <w:lvlJc w:val="left"/>
      <w:pPr>
        <w:tabs>
          <w:tab w:val="num" w:pos="720"/>
        </w:tabs>
        <w:ind w:left="720" w:hanging="360"/>
      </w:pPr>
      <w:rPr>
        <w:rFonts w:ascii="Arial" w:hAnsi="Arial" w:hint="default"/>
      </w:rPr>
    </w:lvl>
    <w:lvl w:ilvl="1" w:tplc="4F1E9A1A" w:tentative="1">
      <w:start w:val="1"/>
      <w:numFmt w:val="bullet"/>
      <w:lvlText w:val="•"/>
      <w:lvlJc w:val="left"/>
      <w:pPr>
        <w:tabs>
          <w:tab w:val="num" w:pos="1440"/>
        </w:tabs>
        <w:ind w:left="1440" w:hanging="360"/>
      </w:pPr>
      <w:rPr>
        <w:rFonts w:ascii="Arial" w:hAnsi="Arial" w:hint="default"/>
      </w:rPr>
    </w:lvl>
    <w:lvl w:ilvl="2" w:tplc="568A6844" w:tentative="1">
      <w:start w:val="1"/>
      <w:numFmt w:val="bullet"/>
      <w:lvlText w:val="•"/>
      <w:lvlJc w:val="left"/>
      <w:pPr>
        <w:tabs>
          <w:tab w:val="num" w:pos="2160"/>
        </w:tabs>
        <w:ind w:left="2160" w:hanging="360"/>
      </w:pPr>
      <w:rPr>
        <w:rFonts w:ascii="Arial" w:hAnsi="Arial" w:hint="default"/>
      </w:rPr>
    </w:lvl>
    <w:lvl w:ilvl="3" w:tplc="506C9E58" w:tentative="1">
      <w:start w:val="1"/>
      <w:numFmt w:val="bullet"/>
      <w:lvlText w:val="•"/>
      <w:lvlJc w:val="left"/>
      <w:pPr>
        <w:tabs>
          <w:tab w:val="num" w:pos="2880"/>
        </w:tabs>
        <w:ind w:left="2880" w:hanging="360"/>
      </w:pPr>
      <w:rPr>
        <w:rFonts w:ascii="Arial" w:hAnsi="Arial" w:hint="default"/>
      </w:rPr>
    </w:lvl>
    <w:lvl w:ilvl="4" w:tplc="0DDACAE6" w:tentative="1">
      <w:start w:val="1"/>
      <w:numFmt w:val="bullet"/>
      <w:lvlText w:val="•"/>
      <w:lvlJc w:val="left"/>
      <w:pPr>
        <w:tabs>
          <w:tab w:val="num" w:pos="3600"/>
        </w:tabs>
        <w:ind w:left="3600" w:hanging="360"/>
      </w:pPr>
      <w:rPr>
        <w:rFonts w:ascii="Arial" w:hAnsi="Arial" w:hint="default"/>
      </w:rPr>
    </w:lvl>
    <w:lvl w:ilvl="5" w:tplc="83CC8BF6" w:tentative="1">
      <w:start w:val="1"/>
      <w:numFmt w:val="bullet"/>
      <w:lvlText w:val="•"/>
      <w:lvlJc w:val="left"/>
      <w:pPr>
        <w:tabs>
          <w:tab w:val="num" w:pos="4320"/>
        </w:tabs>
        <w:ind w:left="4320" w:hanging="360"/>
      </w:pPr>
      <w:rPr>
        <w:rFonts w:ascii="Arial" w:hAnsi="Arial" w:hint="default"/>
      </w:rPr>
    </w:lvl>
    <w:lvl w:ilvl="6" w:tplc="BF547104" w:tentative="1">
      <w:start w:val="1"/>
      <w:numFmt w:val="bullet"/>
      <w:lvlText w:val="•"/>
      <w:lvlJc w:val="left"/>
      <w:pPr>
        <w:tabs>
          <w:tab w:val="num" w:pos="5040"/>
        </w:tabs>
        <w:ind w:left="5040" w:hanging="360"/>
      </w:pPr>
      <w:rPr>
        <w:rFonts w:ascii="Arial" w:hAnsi="Arial" w:hint="default"/>
      </w:rPr>
    </w:lvl>
    <w:lvl w:ilvl="7" w:tplc="1DE2B702" w:tentative="1">
      <w:start w:val="1"/>
      <w:numFmt w:val="bullet"/>
      <w:lvlText w:val="•"/>
      <w:lvlJc w:val="left"/>
      <w:pPr>
        <w:tabs>
          <w:tab w:val="num" w:pos="5760"/>
        </w:tabs>
        <w:ind w:left="5760" w:hanging="360"/>
      </w:pPr>
      <w:rPr>
        <w:rFonts w:ascii="Arial" w:hAnsi="Arial" w:hint="default"/>
      </w:rPr>
    </w:lvl>
    <w:lvl w:ilvl="8" w:tplc="680AA4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72777FA7"/>
    <w:multiLevelType w:val="hybridMultilevel"/>
    <w:tmpl w:val="F7449858"/>
    <w:lvl w:ilvl="0" w:tplc="09CE8CC4">
      <w:start w:val="1"/>
      <w:numFmt w:val="bullet"/>
      <w:lvlText w:val="•"/>
      <w:lvlJc w:val="left"/>
      <w:pPr>
        <w:tabs>
          <w:tab w:val="num" w:pos="720"/>
        </w:tabs>
        <w:ind w:left="720" w:hanging="360"/>
      </w:pPr>
      <w:rPr>
        <w:rFonts w:ascii="Arial" w:hAnsi="Arial" w:hint="default"/>
      </w:rPr>
    </w:lvl>
    <w:lvl w:ilvl="1" w:tplc="E3E8FE18" w:tentative="1">
      <w:start w:val="1"/>
      <w:numFmt w:val="bullet"/>
      <w:lvlText w:val="•"/>
      <w:lvlJc w:val="left"/>
      <w:pPr>
        <w:tabs>
          <w:tab w:val="num" w:pos="1440"/>
        </w:tabs>
        <w:ind w:left="1440" w:hanging="360"/>
      </w:pPr>
      <w:rPr>
        <w:rFonts w:ascii="Arial" w:hAnsi="Arial" w:hint="default"/>
      </w:rPr>
    </w:lvl>
    <w:lvl w:ilvl="2" w:tplc="67128C18" w:tentative="1">
      <w:start w:val="1"/>
      <w:numFmt w:val="bullet"/>
      <w:lvlText w:val="•"/>
      <w:lvlJc w:val="left"/>
      <w:pPr>
        <w:tabs>
          <w:tab w:val="num" w:pos="2160"/>
        </w:tabs>
        <w:ind w:left="2160" w:hanging="360"/>
      </w:pPr>
      <w:rPr>
        <w:rFonts w:ascii="Arial" w:hAnsi="Arial" w:hint="default"/>
      </w:rPr>
    </w:lvl>
    <w:lvl w:ilvl="3" w:tplc="FC7A6912" w:tentative="1">
      <w:start w:val="1"/>
      <w:numFmt w:val="bullet"/>
      <w:lvlText w:val="•"/>
      <w:lvlJc w:val="left"/>
      <w:pPr>
        <w:tabs>
          <w:tab w:val="num" w:pos="2880"/>
        </w:tabs>
        <w:ind w:left="2880" w:hanging="360"/>
      </w:pPr>
      <w:rPr>
        <w:rFonts w:ascii="Arial" w:hAnsi="Arial" w:hint="default"/>
      </w:rPr>
    </w:lvl>
    <w:lvl w:ilvl="4" w:tplc="346EC0D0" w:tentative="1">
      <w:start w:val="1"/>
      <w:numFmt w:val="bullet"/>
      <w:lvlText w:val="•"/>
      <w:lvlJc w:val="left"/>
      <w:pPr>
        <w:tabs>
          <w:tab w:val="num" w:pos="3600"/>
        </w:tabs>
        <w:ind w:left="3600" w:hanging="360"/>
      </w:pPr>
      <w:rPr>
        <w:rFonts w:ascii="Arial" w:hAnsi="Arial" w:hint="default"/>
      </w:rPr>
    </w:lvl>
    <w:lvl w:ilvl="5" w:tplc="61AC7EBE" w:tentative="1">
      <w:start w:val="1"/>
      <w:numFmt w:val="bullet"/>
      <w:lvlText w:val="•"/>
      <w:lvlJc w:val="left"/>
      <w:pPr>
        <w:tabs>
          <w:tab w:val="num" w:pos="4320"/>
        </w:tabs>
        <w:ind w:left="4320" w:hanging="360"/>
      </w:pPr>
      <w:rPr>
        <w:rFonts w:ascii="Arial" w:hAnsi="Arial" w:hint="default"/>
      </w:rPr>
    </w:lvl>
    <w:lvl w:ilvl="6" w:tplc="E676F3AC" w:tentative="1">
      <w:start w:val="1"/>
      <w:numFmt w:val="bullet"/>
      <w:lvlText w:val="•"/>
      <w:lvlJc w:val="left"/>
      <w:pPr>
        <w:tabs>
          <w:tab w:val="num" w:pos="5040"/>
        </w:tabs>
        <w:ind w:left="5040" w:hanging="360"/>
      </w:pPr>
      <w:rPr>
        <w:rFonts w:ascii="Arial" w:hAnsi="Arial" w:hint="default"/>
      </w:rPr>
    </w:lvl>
    <w:lvl w:ilvl="7" w:tplc="8CBC7B6C" w:tentative="1">
      <w:start w:val="1"/>
      <w:numFmt w:val="bullet"/>
      <w:lvlText w:val="•"/>
      <w:lvlJc w:val="left"/>
      <w:pPr>
        <w:tabs>
          <w:tab w:val="num" w:pos="5760"/>
        </w:tabs>
        <w:ind w:left="5760" w:hanging="360"/>
      </w:pPr>
      <w:rPr>
        <w:rFonts w:ascii="Arial" w:hAnsi="Arial" w:hint="default"/>
      </w:rPr>
    </w:lvl>
    <w:lvl w:ilvl="8" w:tplc="4D94AF62" w:tentative="1">
      <w:start w:val="1"/>
      <w:numFmt w:val="bullet"/>
      <w:lvlText w:val="•"/>
      <w:lvlJc w:val="left"/>
      <w:pPr>
        <w:tabs>
          <w:tab w:val="num" w:pos="6480"/>
        </w:tabs>
        <w:ind w:left="6480" w:hanging="360"/>
      </w:pPr>
      <w:rPr>
        <w:rFonts w:ascii="Arial" w:hAnsi="Arial" w:hint="default"/>
      </w:rPr>
    </w:lvl>
  </w:abstractNum>
  <w:num w:numId="1" w16cid:durableId="902830977">
    <w:abstractNumId w:val="0"/>
  </w:num>
  <w:num w:numId="2" w16cid:durableId="1939750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0D3"/>
    <w:rsid w:val="00004DCA"/>
    <w:rsid w:val="000E4802"/>
    <w:rsid w:val="0021104A"/>
    <w:rsid w:val="00265712"/>
    <w:rsid w:val="002D49DC"/>
    <w:rsid w:val="0043378D"/>
    <w:rsid w:val="00452194"/>
    <w:rsid w:val="006A087B"/>
    <w:rsid w:val="008E0F12"/>
    <w:rsid w:val="008F2361"/>
    <w:rsid w:val="008F70D9"/>
    <w:rsid w:val="009B6EFF"/>
    <w:rsid w:val="009C70E2"/>
    <w:rsid w:val="00BB50D3"/>
    <w:rsid w:val="00C05347"/>
    <w:rsid w:val="00C421AA"/>
    <w:rsid w:val="00C92128"/>
    <w:rsid w:val="00CF604A"/>
    <w:rsid w:val="00E2621D"/>
    <w:rsid w:val="00EA7A57"/>
    <w:rsid w:val="00F12D44"/>
    <w:rsid w:val="00F3660A"/>
    <w:rsid w:val="00F85B76"/>
    <w:rsid w:val="00FB04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97C9"/>
  <w15:chartTrackingRefBased/>
  <w15:docId w15:val="{23959863-B963-40AF-A3ED-4A8A3013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ga-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50D3"/>
    <w:rPr>
      <w:color w:val="0563C1" w:themeColor="hyperlink"/>
      <w:u w:val="single"/>
    </w:rPr>
  </w:style>
  <w:style w:type="paragraph" w:styleId="Header">
    <w:name w:val="header"/>
    <w:basedOn w:val="Normal"/>
    <w:link w:val="HeaderChar"/>
    <w:uiPriority w:val="99"/>
    <w:unhideWhenUsed/>
    <w:rsid w:val="00BB50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D3"/>
  </w:style>
  <w:style w:type="paragraph" w:styleId="Footer">
    <w:name w:val="footer"/>
    <w:basedOn w:val="Normal"/>
    <w:link w:val="FooterChar"/>
    <w:uiPriority w:val="99"/>
    <w:unhideWhenUsed/>
    <w:rsid w:val="00BB50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D3"/>
  </w:style>
  <w:style w:type="character" w:customStyle="1" w:styleId="UnresolvedMention1">
    <w:name w:val="Unresolved Mention1"/>
    <w:basedOn w:val="DefaultParagraphFont"/>
    <w:uiPriority w:val="99"/>
    <w:semiHidden/>
    <w:unhideWhenUsed/>
    <w:rsid w:val="002D49DC"/>
    <w:rPr>
      <w:color w:val="605E5C"/>
      <w:shd w:val="clear" w:color="auto" w:fill="E1DFDD"/>
    </w:rPr>
  </w:style>
  <w:style w:type="paragraph" w:styleId="NormalWeb">
    <w:name w:val="Normal (Web)"/>
    <w:basedOn w:val="Normal"/>
    <w:uiPriority w:val="99"/>
    <w:unhideWhenUsed/>
    <w:rsid w:val="00C92128"/>
    <w:pPr>
      <w:spacing w:after="0" w:line="240" w:lineRule="auto"/>
    </w:pPr>
    <w:rPr>
      <w:rFonts w:ascii="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706394">
      <w:bodyDiv w:val="1"/>
      <w:marLeft w:val="0"/>
      <w:marRight w:val="0"/>
      <w:marTop w:val="0"/>
      <w:marBottom w:val="0"/>
      <w:divBdr>
        <w:top w:val="none" w:sz="0" w:space="0" w:color="auto"/>
        <w:left w:val="none" w:sz="0" w:space="0" w:color="auto"/>
        <w:bottom w:val="none" w:sz="0" w:space="0" w:color="auto"/>
        <w:right w:val="none" w:sz="0" w:space="0" w:color="auto"/>
      </w:divBdr>
      <w:divsChild>
        <w:div w:id="1531529739">
          <w:marLeft w:val="360"/>
          <w:marRight w:val="0"/>
          <w:marTop w:val="200"/>
          <w:marBottom w:val="0"/>
          <w:divBdr>
            <w:top w:val="none" w:sz="0" w:space="0" w:color="auto"/>
            <w:left w:val="none" w:sz="0" w:space="0" w:color="auto"/>
            <w:bottom w:val="none" w:sz="0" w:space="0" w:color="auto"/>
            <w:right w:val="none" w:sz="0" w:space="0" w:color="auto"/>
          </w:divBdr>
        </w:div>
        <w:div w:id="1393239021">
          <w:marLeft w:val="360"/>
          <w:marRight w:val="0"/>
          <w:marTop w:val="200"/>
          <w:marBottom w:val="0"/>
          <w:divBdr>
            <w:top w:val="none" w:sz="0" w:space="0" w:color="auto"/>
            <w:left w:val="none" w:sz="0" w:space="0" w:color="auto"/>
            <w:bottom w:val="none" w:sz="0" w:space="0" w:color="auto"/>
            <w:right w:val="none" w:sz="0" w:space="0" w:color="auto"/>
          </w:divBdr>
        </w:div>
        <w:div w:id="1778789373">
          <w:marLeft w:val="360"/>
          <w:marRight w:val="0"/>
          <w:marTop w:val="200"/>
          <w:marBottom w:val="0"/>
          <w:divBdr>
            <w:top w:val="none" w:sz="0" w:space="0" w:color="auto"/>
            <w:left w:val="none" w:sz="0" w:space="0" w:color="auto"/>
            <w:bottom w:val="none" w:sz="0" w:space="0" w:color="auto"/>
            <w:right w:val="none" w:sz="0" w:space="0" w:color="auto"/>
          </w:divBdr>
        </w:div>
      </w:divsChild>
    </w:div>
    <w:div w:id="1978949228">
      <w:bodyDiv w:val="1"/>
      <w:marLeft w:val="0"/>
      <w:marRight w:val="0"/>
      <w:marTop w:val="0"/>
      <w:marBottom w:val="0"/>
      <w:divBdr>
        <w:top w:val="none" w:sz="0" w:space="0" w:color="auto"/>
        <w:left w:val="none" w:sz="0" w:space="0" w:color="auto"/>
        <w:bottom w:val="none" w:sz="0" w:space="0" w:color="auto"/>
        <w:right w:val="none" w:sz="0" w:space="0" w:color="auto"/>
      </w:divBdr>
    </w:div>
    <w:div w:id="2031374564">
      <w:bodyDiv w:val="1"/>
      <w:marLeft w:val="0"/>
      <w:marRight w:val="0"/>
      <w:marTop w:val="0"/>
      <w:marBottom w:val="0"/>
      <w:divBdr>
        <w:top w:val="none" w:sz="0" w:space="0" w:color="auto"/>
        <w:left w:val="none" w:sz="0" w:space="0" w:color="auto"/>
        <w:bottom w:val="none" w:sz="0" w:space="0" w:color="auto"/>
        <w:right w:val="none" w:sz="0" w:space="0" w:color="auto"/>
      </w:divBdr>
      <w:divsChild>
        <w:div w:id="1812865548">
          <w:marLeft w:val="360"/>
          <w:marRight w:val="0"/>
          <w:marTop w:val="200"/>
          <w:marBottom w:val="0"/>
          <w:divBdr>
            <w:top w:val="none" w:sz="0" w:space="0" w:color="auto"/>
            <w:left w:val="none" w:sz="0" w:space="0" w:color="auto"/>
            <w:bottom w:val="none" w:sz="0" w:space="0" w:color="auto"/>
            <w:right w:val="none" w:sz="0" w:space="0" w:color="auto"/>
          </w:divBdr>
        </w:div>
        <w:div w:id="14771539">
          <w:marLeft w:val="360"/>
          <w:marRight w:val="0"/>
          <w:marTop w:val="200"/>
          <w:marBottom w:val="0"/>
          <w:divBdr>
            <w:top w:val="none" w:sz="0" w:space="0" w:color="auto"/>
            <w:left w:val="none" w:sz="0" w:space="0" w:color="auto"/>
            <w:bottom w:val="none" w:sz="0" w:space="0" w:color="auto"/>
            <w:right w:val="none" w:sz="0" w:space="0" w:color="auto"/>
          </w:divBdr>
        </w:div>
        <w:div w:id="76546188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iara@gcp.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2736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Ciara Coy</dc:creator>
  <cp:keywords/>
  <dc:description/>
  <cp:lastModifiedBy>Cillian H</cp:lastModifiedBy>
  <cp:revision>2</cp:revision>
  <dcterms:created xsi:type="dcterms:W3CDTF">2022-09-09T14:59:00Z</dcterms:created>
  <dcterms:modified xsi:type="dcterms:W3CDTF">2022-09-09T14:59:00Z</dcterms:modified>
</cp:coreProperties>
</file>