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D2939B" w14:textId="77777777" w:rsidR="00E22079" w:rsidRDefault="00E22079" w:rsidP="00682328">
      <w:pPr>
        <w:spacing w:before="100" w:beforeAutospacing="1" w:after="100" w:afterAutospacing="1" w:line="240" w:lineRule="auto"/>
        <w:jc w:val="center"/>
        <w:rPr>
          <w:rFonts w:eastAsia="Times New Roman" w:cstheme="minorHAnsi"/>
          <w:b/>
          <w:bCs/>
          <w:lang w:eastAsia="en-GB"/>
        </w:rPr>
      </w:pPr>
      <w:r>
        <w:rPr>
          <w:rFonts w:eastAsia="Times New Roman" w:cstheme="minorHAnsi"/>
          <w:b/>
          <w:bCs/>
          <w:noProof/>
          <w:lang w:eastAsia="en-GB"/>
        </w:rPr>
        <w:drawing>
          <wp:inline distT="0" distB="0" distL="0" distR="0" wp14:anchorId="01029820" wp14:editId="6CAA971B">
            <wp:extent cx="5607050" cy="2401601"/>
            <wp:effectExtent l="0" t="0" r="0" b="0"/>
            <wp:docPr id="1753362159"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362159" name="Picture 1" descr="A logo with text on i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30057" cy="2411455"/>
                    </a:xfrm>
                    <a:prstGeom prst="rect">
                      <a:avLst/>
                    </a:prstGeom>
                  </pic:spPr>
                </pic:pic>
              </a:graphicData>
            </a:graphic>
          </wp:inline>
        </w:drawing>
      </w:r>
    </w:p>
    <w:p w14:paraId="583516BF" w14:textId="77777777" w:rsidR="00E22079" w:rsidRDefault="00E22079" w:rsidP="00E22079">
      <w:pPr>
        <w:spacing w:before="100" w:beforeAutospacing="1" w:after="100" w:afterAutospacing="1" w:line="240" w:lineRule="auto"/>
        <w:rPr>
          <w:rFonts w:eastAsia="Times New Roman" w:cstheme="minorHAnsi"/>
          <w:b/>
          <w:bCs/>
          <w:lang w:eastAsia="en-GB"/>
        </w:rPr>
      </w:pPr>
    </w:p>
    <w:p w14:paraId="1663916B" w14:textId="41759DD7" w:rsidR="00E22079" w:rsidRPr="00941698" w:rsidRDefault="00E22079" w:rsidP="00E22079">
      <w:pPr>
        <w:spacing w:before="100" w:beforeAutospacing="1" w:after="100" w:afterAutospacing="1" w:line="240" w:lineRule="auto"/>
        <w:rPr>
          <w:rFonts w:eastAsia="Times New Roman" w:cstheme="minorHAnsi"/>
          <w:b/>
          <w:bCs/>
          <w:lang w:eastAsia="en-GB"/>
        </w:rPr>
      </w:pPr>
      <w:r w:rsidRPr="00941698">
        <w:rPr>
          <w:rFonts w:eastAsia="Times New Roman" w:cstheme="minorHAnsi"/>
          <w:b/>
          <w:bCs/>
          <w:lang w:eastAsia="en-GB"/>
        </w:rPr>
        <w:t xml:space="preserve">Galway City Council Café Lates Pilot Initiative </w:t>
      </w:r>
    </w:p>
    <w:p w14:paraId="2B34BF45" w14:textId="77777777" w:rsidR="00E22079" w:rsidRPr="00E94E3F" w:rsidRDefault="00E22079" w:rsidP="00E22079">
      <w:pPr>
        <w:spacing w:before="100" w:beforeAutospacing="1" w:after="100" w:afterAutospacing="1" w:line="240" w:lineRule="auto"/>
        <w:rPr>
          <w:rFonts w:eastAsia="Times New Roman" w:cstheme="minorHAnsi"/>
          <w:b/>
          <w:bCs/>
          <w:sz w:val="28"/>
          <w:szCs w:val="28"/>
          <w:lang w:eastAsia="en-GB"/>
        </w:rPr>
      </w:pPr>
      <w:r w:rsidRPr="00E94E3F">
        <w:rPr>
          <w:rFonts w:eastAsia="Times New Roman" w:cstheme="minorHAnsi"/>
          <w:b/>
          <w:bCs/>
          <w:sz w:val="28"/>
          <w:szCs w:val="28"/>
          <w:lang w:eastAsia="en-GB"/>
        </w:rPr>
        <w:t xml:space="preserve">About and Guidelines </w:t>
      </w:r>
    </w:p>
    <w:p w14:paraId="428AB88E" w14:textId="2B3A755E" w:rsidR="00E22079" w:rsidRPr="00E947F1" w:rsidRDefault="00E22079" w:rsidP="00E22079">
      <w:pPr>
        <w:spacing w:before="100" w:beforeAutospacing="1" w:after="100" w:afterAutospacing="1" w:line="240" w:lineRule="auto"/>
        <w:rPr>
          <w:rFonts w:eastAsia="Times New Roman" w:cstheme="minorHAnsi"/>
          <w:lang w:eastAsia="en-GB"/>
        </w:rPr>
      </w:pPr>
      <w:r w:rsidRPr="00E947F1">
        <w:rPr>
          <w:rFonts w:eastAsia="Times New Roman" w:cstheme="minorHAnsi"/>
          <w:lang w:eastAsia="en-GB"/>
        </w:rPr>
        <w:t xml:space="preserve">Galway City Council is </w:t>
      </w:r>
      <w:r w:rsidRPr="00941698">
        <w:rPr>
          <w:rFonts w:eastAsia="Times New Roman" w:cstheme="minorHAnsi"/>
          <w:lang w:eastAsia="en-GB"/>
        </w:rPr>
        <w:t>pleased</w:t>
      </w:r>
      <w:r w:rsidRPr="00E947F1">
        <w:rPr>
          <w:rFonts w:eastAsia="Times New Roman" w:cstheme="minorHAnsi"/>
          <w:lang w:eastAsia="en-GB"/>
        </w:rPr>
        <w:t xml:space="preserve"> to announce "Café Lates," a pilot grant initiative designed to foster </w:t>
      </w:r>
      <w:r w:rsidRPr="00941698">
        <w:rPr>
          <w:rFonts w:eastAsia="Times New Roman" w:cstheme="minorHAnsi"/>
          <w:lang w:eastAsia="en-GB"/>
        </w:rPr>
        <w:t>a vibrant and diverse late-night café culture</w:t>
      </w:r>
      <w:r w:rsidRPr="00E947F1">
        <w:rPr>
          <w:rFonts w:eastAsia="Times New Roman" w:cstheme="minorHAnsi"/>
          <w:lang w:eastAsia="en-GB"/>
        </w:rPr>
        <w:t xml:space="preserve">. We invite local cafés </w:t>
      </w:r>
      <w:r w:rsidRPr="00941698">
        <w:rPr>
          <w:rFonts w:eastAsia="Times New Roman" w:cstheme="minorHAnsi"/>
          <w:lang w:eastAsia="en-GB"/>
        </w:rPr>
        <w:t xml:space="preserve">located in </w:t>
      </w:r>
      <w:r>
        <w:rPr>
          <w:rFonts w:eastAsia="Times New Roman" w:cstheme="minorHAnsi"/>
          <w:lang w:eastAsia="en-GB"/>
        </w:rPr>
        <w:t xml:space="preserve">Galway </w:t>
      </w:r>
      <w:r w:rsidRPr="00941698">
        <w:rPr>
          <w:rFonts w:eastAsia="Times New Roman" w:cstheme="minorHAnsi"/>
          <w:lang w:eastAsia="en-GB"/>
        </w:rPr>
        <w:t xml:space="preserve">city centre and Salthill </w:t>
      </w:r>
      <w:r w:rsidRPr="00E947F1">
        <w:rPr>
          <w:rFonts w:eastAsia="Times New Roman" w:cstheme="minorHAnsi"/>
          <w:lang w:eastAsia="en-GB"/>
        </w:rPr>
        <w:t>to apply for funding to introduce</w:t>
      </w:r>
      <w:r w:rsidRPr="00941698">
        <w:rPr>
          <w:rFonts w:eastAsia="Times New Roman" w:cstheme="minorHAnsi"/>
          <w:lang w:eastAsia="en-GB"/>
        </w:rPr>
        <w:t xml:space="preserve"> </w:t>
      </w:r>
      <w:r w:rsidRPr="00E947F1">
        <w:rPr>
          <w:rFonts w:eastAsia="Times New Roman" w:cstheme="minorHAnsi"/>
          <w:lang w:eastAsia="en-GB"/>
        </w:rPr>
        <w:t xml:space="preserve">engaging cultural programming </w:t>
      </w:r>
      <w:r w:rsidRPr="00E947F1">
        <w:rPr>
          <w:rFonts w:eastAsia="Times New Roman" w:cstheme="minorHAnsi"/>
          <w:highlight w:val="yellow"/>
          <w:lang w:eastAsia="en-GB"/>
        </w:rPr>
        <w:t xml:space="preserve">after </w:t>
      </w:r>
      <w:r w:rsidR="001C1E3A">
        <w:rPr>
          <w:rFonts w:eastAsia="Times New Roman" w:cstheme="minorHAnsi"/>
          <w:highlight w:val="yellow"/>
          <w:lang w:eastAsia="en-GB"/>
        </w:rPr>
        <w:t>6</w:t>
      </w:r>
      <w:r w:rsidRPr="00E947F1">
        <w:rPr>
          <w:rFonts w:eastAsia="Times New Roman" w:cstheme="minorHAnsi"/>
          <w:highlight w:val="yellow"/>
          <w:lang w:eastAsia="en-GB"/>
        </w:rPr>
        <w:t>pm,</w:t>
      </w:r>
      <w:r w:rsidRPr="00E947F1">
        <w:rPr>
          <w:rFonts w:eastAsia="Times New Roman" w:cstheme="minorHAnsi"/>
          <w:lang w:eastAsia="en-GB"/>
        </w:rPr>
        <w:t xml:space="preserve"> </w:t>
      </w:r>
      <w:r>
        <w:rPr>
          <w:rFonts w:eastAsia="Times New Roman" w:cstheme="minorHAnsi"/>
          <w:lang w:eastAsia="en-GB"/>
        </w:rPr>
        <w:t xml:space="preserve">during </w:t>
      </w:r>
      <w:r w:rsidRPr="00E947F1">
        <w:rPr>
          <w:rFonts w:eastAsia="Times New Roman" w:cstheme="minorHAnsi"/>
          <w:lang w:eastAsia="en-GB"/>
        </w:rPr>
        <w:t>August to November 20</w:t>
      </w:r>
      <w:r w:rsidRPr="00941698">
        <w:rPr>
          <w:rFonts w:eastAsia="Times New Roman" w:cstheme="minorHAnsi"/>
          <w:lang w:eastAsia="en-GB"/>
        </w:rPr>
        <w:t xml:space="preserve">24. </w:t>
      </w:r>
    </w:p>
    <w:p w14:paraId="5ED70650" w14:textId="77777777" w:rsidR="00E22079" w:rsidRPr="00E947F1" w:rsidRDefault="00E22079" w:rsidP="00E22079">
      <w:pPr>
        <w:spacing w:before="100" w:beforeAutospacing="1" w:after="100" w:afterAutospacing="1" w:line="240" w:lineRule="auto"/>
        <w:rPr>
          <w:rFonts w:eastAsia="Times New Roman" w:cstheme="minorHAnsi"/>
          <w:lang w:eastAsia="en-GB"/>
        </w:rPr>
      </w:pPr>
      <w:r w:rsidRPr="00E947F1">
        <w:rPr>
          <w:rFonts w:eastAsia="Times New Roman" w:cstheme="minorHAnsi"/>
          <w:lang w:eastAsia="en-GB"/>
        </w:rPr>
        <w:t xml:space="preserve">As one of nine pilot cities nationwide actively shaping </w:t>
      </w:r>
      <w:r>
        <w:rPr>
          <w:rFonts w:eastAsia="Times New Roman" w:cstheme="minorHAnsi"/>
          <w:lang w:eastAsia="en-GB"/>
        </w:rPr>
        <w:t>Irelands</w:t>
      </w:r>
      <w:r w:rsidRPr="00E947F1">
        <w:rPr>
          <w:rFonts w:eastAsia="Times New Roman" w:cstheme="minorHAnsi"/>
          <w:lang w:eastAsia="en-GB"/>
        </w:rPr>
        <w:t xml:space="preserve"> night-time economy, Galway is committed to enhancing the city's </w:t>
      </w:r>
      <w:r w:rsidRPr="00941698">
        <w:rPr>
          <w:rFonts w:eastAsia="Times New Roman" w:cstheme="minorHAnsi"/>
          <w:lang w:eastAsia="en-GB"/>
        </w:rPr>
        <w:t>after-6 p.m.</w:t>
      </w:r>
      <w:r w:rsidRPr="00E947F1">
        <w:rPr>
          <w:rFonts w:eastAsia="Times New Roman" w:cstheme="minorHAnsi"/>
          <w:lang w:eastAsia="en-GB"/>
        </w:rPr>
        <w:t xml:space="preserve"> offerings. "Café Lates," a direct response to our public consultation</w:t>
      </w:r>
      <w:r w:rsidRPr="00941698">
        <w:rPr>
          <w:rFonts w:eastAsia="Times New Roman" w:cstheme="minorHAnsi"/>
          <w:lang w:eastAsia="en-GB"/>
        </w:rPr>
        <w:t xml:space="preserve"> </w:t>
      </w:r>
      <w:r w:rsidRPr="00E947F1">
        <w:rPr>
          <w:rFonts w:eastAsia="Times New Roman" w:cstheme="minorHAnsi"/>
          <w:lang w:eastAsia="en-GB"/>
        </w:rPr>
        <w:t>aim</w:t>
      </w:r>
      <w:r w:rsidRPr="00941698">
        <w:rPr>
          <w:rFonts w:eastAsia="Times New Roman" w:cstheme="minorHAnsi"/>
          <w:lang w:eastAsia="en-GB"/>
        </w:rPr>
        <w:t>s</w:t>
      </w:r>
      <w:r w:rsidRPr="00E947F1">
        <w:rPr>
          <w:rFonts w:eastAsia="Times New Roman" w:cstheme="minorHAnsi"/>
          <w:lang w:eastAsia="en-GB"/>
        </w:rPr>
        <w:t xml:space="preserve"> to:</w:t>
      </w:r>
    </w:p>
    <w:p w14:paraId="7A1A0606" w14:textId="77777777" w:rsidR="00E22079" w:rsidRPr="00941698" w:rsidRDefault="00E22079" w:rsidP="00E22079">
      <w:pPr>
        <w:numPr>
          <w:ilvl w:val="0"/>
          <w:numId w:val="6"/>
        </w:numPr>
        <w:spacing w:before="100" w:beforeAutospacing="1" w:after="100" w:afterAutospacing="1" w:line="240" w:lineRule="auto"/>
        <w:rPr>
          <w:rFonts w:eastAsia="Times New Roman" w:cstheme="minorHAnsi"/>
          <w:lang w:eastAsia="en-GB"/>
        </w:rPr>
      </w:pPr>
      <w:r w:rsidRPr="00E947F1">
        <w:rPr>
          <w:rFonts w:eastAsia="Times New Roman" w:cstheme="minorHAnsi"/>
          <w:b/>
          <w:bCs/>
          <w:lang w:eastAsia="en-GB"/>
        </w:rPr>
        <w:t>Diversify Nightlife:</w:t>
      </w:r>
      <w:r w:rsidRPr="00E947F1">
        <w:rPr>
          <w:rFonts w:eastAsia="Times New Roman" w:cstheme="minorHAnsi"/>
          <w:lang w:eastAsia="en-GB"/>
        </w:rPr>
        <w:t xml:space="preserve"> Expand evening options beyond traditional venues, offering </w:t>
      </w:r>
      <w:r w:rsidRPr="00941698">
        <w:rPr>
          <w:rFonts w:eastAsia="Times New Roman" w:cstheme="minorHAnsi"/>
          <w:lang w:eastAsia="en-GB"/>
        </w:rPr>
        <w:t>an</w:t>
      </w:r>
      <w:r w:rsidRPr="00E947F1">
        <w:rPr>
          <w:rFonts w:eastAsia="Times New Roman" w:cstheme="minorHAnsi"/>
          <w:lang w:eastAsia="en-GB"/>
        </w:rPr>
        <w:t xml:space="preserve"> </w:t>
      </w:r>
      <w:r w:rsidRPr="00941698">
        <w:rPr>
          <w:rFonts w:eastAsia="Times New Roman" w:cstheme="minorHAnsi"/>
          <w:lang w:eastAsia="en-GB"/>
        </w:rPr>
        <w:t>enhanced</w:t>
      </w:r>
      <w:r w:rsidRPr="00E947F1">
        <w:rPr>
          <w:rFonts w:eastAsia="Times New Roman" w:cstheme="minorHAnsi"/>
          <w:lang w:eastAsia="en-GB"/>
        </w:rPr>
        <w:t xml:space="preserve"> experience for residents, workers, and visitors alike.</w:t>
      </w:r>
    </w:p>
    <w:p w14:paraId="0B5A25AF" w14:textId="77777777" w:rsidR="00E22079" w:rsidRPr="00941698" w:rsidRDefault="00E22079" w:rsidP="00E22079">
      <w:pPr>
        <w:numPr>
          <w:ilvl w:val="0"/>
          <w:numId w:val="6"/>
        </w:numPr>
        <w:spacing w:before="100" w:beforeAutospacing="1" w:after="100" w:afterAutospacing="1" w:line="240" w:lineRule="auto"/>
        <w:rPr>
          <w:rFonts w:eastAsia="Times New Roman" w:cstheme="minorHAnsi"/>
          <w:lang w:eastAsia="en-GB"/>
        </w:rPr>
      </w:pPr>
      <w:r w:rsidRPr="00E947F1">
        <w:rPr>
          <w:rFonts w:eastAsia="Times New Roman" w:cstheme="minorHAnsi"/>
          <w:b/>
          <w:bCs/>
          <w:lang w:eastAsia="en-GB"/>
        </w:rPr>
        <w:t>Stimulate the Economy:</w:t>
      </w:r>
      <w:r w:rsidRPr="00E947F1">
        <w:rPr>
          <w:rFonts w:eastAsia="Times New Roman" w:cstheme="minorHAnsi"/>
          <w:lang w:eastAsia="en-GB"/>
        </w:rPr>
        <w:t xml:space="preserve"> Drive foot traffic and revenue for cafés during evening hours.</w:t>
      </w:r>
    </w:p>
    <w:p w14:paraId="1C645F07" w14:textId="77777777" w:rsidR="00E22079" w:rsidRPr="00E947F1" w:rsidRDefault="00E22079" w:rsidP="00E22079">
      <w:pPr>
        <w:spacing w:before="100" w:beforeAutospacing="1" w:after="100" w:afterAutospacing="1" w:line="240" w:lineRule="auto"/>
        <w:rPr>
          <w:rFonts w:eastAsia="Times New Roman" w:cstheme="minorHAnsi"/>
          <w:lang w:eastAsia="en-GB"/>
        </w:rPr>
      </w:pPr>
      <w:r w:rsidRPr="00941698">
        <w:rPr>
          <w:rFonts w:eastAsia="Times New Roman" w:cstheme="minorHAnsi"/>
          <w:lang w:eastAsia="en-GB"/>
        </w:rPr>
        <w:t xml:space="preserve">The types of programming we envisage and encourage are live performances from </w:t>
      </w:r>
      <w:r w:rsidRPr="00E947F1">
        <w:rPr>
          <w:rFonts w:eastAsia="Times New Roman" w:cstheme="minorHAnsi"/>
          <w:lang w:eastAsia="en-GB"/>
        </w:rPr>
        <w:t>local bands</w:t>
      </w:r>
      <w:r w:rsidRPr="00941698">
        <w:rPr>
          <w:rFonts w:eastAsia="Times New Roman" w:cstheme="minorHAnsi"/>
          <w:lang w:eastAsia="en-GB"/>
        </w:rPr>
        <w:t xml:space="preserve"> </w:t>
      </w:r>
      <w:r>
        <w:rPr>
          <w:rFonts w:eastAsia="Times New Roman" w:cstheme="minorHAnsi"/>
          <w:lang w:eastAsia="en-GB"/>
        </w:rPr>
        <w:t xml:space="preserve">to </w:t>
      </w:r>
      <w:r w:rsidRPr="00E947F1">
        <w:rPr>
          <w:rFonts w:eastAsia="Times New Roman" w:cstheme="minorHAnsi"/>
          <w:lang w:eastAsia="en-GB"/>
        </w:rPr>
        <w:t xml:space="preserve">intimate acoustic </w:t>
      </w:r>
      <w:r w:rsidRPr="00941698">
        <w:rPr>
          <w:rFonts w:eastAsia="Times New Roman" w:cstheme="minorHAnsi"/>
          <w:lang w:eastAsia="en-GB"/>
        </w:rPr>
        <w:t xml:space="preserve">and DJ </w:t>
      </w:r>
      <w:r w:rsidRPr="00E947F1">
        <w:rPr>
          <w:rFonts w:eastAsia="Times New Roman" w:cstheme="minorHAnsi"/>
          <w:lang w:eastAsia="en-GB"/>
        </w:rPr>
        <w:t>sets</w:t>
      </w:r>
      <w:r w:rsidRPr="00941698">
        <w:rPr>
          <w:rFonts w:eastAsia="Times New Roman" w:cstheme="minorHAnsi"/>
          <w:lang w:eastAsia="en-GB"/>
        </w:rPr>
        <w:t>. Spoken word and poetry, comedy</w:t>
      </w:r>
      <w:r>
        <w:rPr>
          <w:rFonts w:eastAsia="Times New Roman" w:cstheme="minorHAnsi"/>
          <w:lang w:eastAsia="en-GB"/>
        </w:rPr>
        <w:t>,</w:t>
      </w:r>
      <w:r w:rsidRPr="00941698">
        <w:rPr>
          <w:rFonts w:eastAsia="Times New Roman" w:cstheme="minorHAnsi"/>
          <w:lang w:eastAsia="en-GB"/>
        </w:rPr>
        <w:t xml:space="preserve"> book clubs, workshops and tastings to themed nights. </w:t>
      </w:r>
      <w:r w:rsidRPr="00941698">
        <w:rPr>
          <w:rFonts w:cstheme="minorHAnsi"/>
        </w:rPr>
        <w:t>We also encourage programming that appeals to a youth audience, creating a welcoming and inclusive space for all.</w:t>
      </w:r>
    </w:p>
    <w:p w14:paraId="519E48B6" w14:textId="77777777" w:rsidR="00E22079" w:rsidRPr="00E947F1" w:rsidRDefault="00E22079" w:rsidP="00E22079">
      <w:pPr>
        <w:spacing w:before="100" w:beforeAutospacing="1" w:after="100" w:afterAutospacing="1" w:line="240" w:lineRule="auto"/>
        <w:rPr>
          <w:rFonts w:eastAsia="Times New Roman" w:cstheme="minorHAnsi"/>
          <w:lang w:eastAsia="en-GB"/>
        </w:rPr>
      </w:pPr>
      <w:r w:rsidRPr="00E947F1">
        <w:rPr>
          <w:rFonts w:eastAsia="Times New Roman" w:cstheme="minorHAnsi"/>
          <w:b/>
          <w:bCs/>
          <w:lang w:eastAsia="en-GB"/>
        </w:rPr>
        <w:t>Grant Funding Available</w:t>
      </w:r>
    </w:p>
    <w:p w14:paraId="40585EA9" w14:textId="77777777" w:rsidR="00E22079" w:rsidRPr="00E947F1" w:rsidRDefault="00E22079" w:rsidP="00E22079">
      <w:pPr>
        <w:spacing w:before="100" w:beforeAutospacing="1" w:after="100" w:afterAutospacing="1" w:line="240" w:lineRule="auto"/>
        <w:rPr>
          <w:rFonts w:eastAsia="Times New Roman" w:cstheme="minorHAnsi"/>
          <w:lang w:eastAsia="en-GB"/>
        </w:rPr>
      </w:pPr>
      <w:r w:rsidRPr="00E947F1">
        <w:rPr>
          <w:rFonts w:eastAsia="Times New Roman" w:cstheme="minorHAnsi"/>
          <w:lang w:eastAsia="en-GB"/>
        </w:rPr>
        <w:t>The "Café Lates" grant can cover costs related to:</w:t>
      </w:r>
    </w:p>
    <w:p w14:paraId="19344C7E" w14:textId="77777777" w:rsidR="00E22079" w:rsidRPr="00E947F1" w:rsidRDefault="00E22079" w:rsidP="00E22079">
      <w:pPr>
        <w:numPr>
          <w:ilvl w:val="0"/>
          <w:numId w:val="7"/>
        </w:numPr>
        <w:spacing w:before="100" w:beforeAutospacing="1" w:after="100" w:afterAutospacing="1" w:line="240" w:lineRule="auto"/>
        <w:rPr>
          <w:rFonts w:eastAsia="Times New Roman" w:cstheme="minorHAnsi"/>
          <w:lang w:eastAsia="en-GB"/>
        </w:rPr>
      </w:pPr>
      <w:r w:rsidRPr="00E947F1">
        <w:rPr>
          <w:rFonts w:eastAsia="Times New Roman" w:cstheme="minorHAnsi"/>
          <w:b/>
          <w:bCs/>
          <w:lang w:eastAsia="en-GB"/>
        </w:rPr>
        <w:t>Artist Fees</w:t>
      </w:r>
    </w:p>
    <w:p w14:paraId="0667421D" w14:textId="77777777" w:rsidR="00E22079" w:rsidRPr="00E947F1" w:rsidRDefault="00E22079" w:rsidP="00E22079">
      <w:pPr>
        <w:numPr>
          <w:ilvl w:val="0"/>
          <w:numId w:val="7"/>
        </w:numPr>
        <w:spacing w:before="100" w:beforeAutospacing="1" w:after="100" w:afterAutospacing="1" w:line="240" w:lineRule="auto"/>
        <w:rPr>
          <w:rFonts w:eastAsia="Times New Roman" w:cstheme="minorHAnsi"/>
          <w:lang w:eastAsia="en-GB"/>
        </w:rPr>
      </w:pPr>
      <w:r w:rsidRPr="00E947F1">
        <w:rPr>
          <w:rFonts w:eastAsia="Times New Roman" w:cstheme="minorHAnsi"/>
          <w:b/>
          <w:bCs/>
          <w:lang w:eastAsia="en-GB"/>
        </w:rPr>
        <w:t>Marketing &amp; Promotion</w:t>
      </w:r>
    </w:p>
    <w:p w14:paraId="425FF8D3" w14:textId="77777777" w:rsidR="00E22079" w:rsidRPr="00E947F1" w:rsidRDefault="00E22079" w:rsidP="00E22079">
      <w:pPr>
        <w:numPr>
          <w:ilvl w:val="0"/>
          <w:numId w:val="7"/>
        </w:numPr>
        <w:spacing w:before="100" w:beforeAutospacing="1" w:after="100" w:afterAutospacing="1" w:line="240" w:lineRule="auto"/>
        <w:rPr>
          <w:rFonts w:eastAsia="Times New Roman" w:cstheme="minorHAnsi"/>
          <w:lang w:eastAsia="en-GB"/>
        </w:rPr>
      </w:pPr>
      <w:r w:rsidRPr="00E947F1">
        <w:rPr>
          <w:rFonts w:eastAsia="Times New Roman" w:cstheme="minorHAnsi"/>
          <w:b/>
          <w:bCs/>
          <w:lang w:eastAsia="en-GB"/>
        </w:rPr>
        <w:t>Equipment Rental</w:t>
      </w:r>
    </w:p>
    <w:p w14:paraId="76D98985" w14:textId="77777777" w:rsidR="00E22079" w:rsidRPr="00941698" w:rsidRDefault="00E22079" w:rsidP="00E22079">
      <w:pPr>
        <w:numPr>
          <w:ilvl w:val="0"/>
          <w:numId w:val="7"/>
        </w:numPr>
        <w:spacing w:before="100" w:beforeAutospacing="1" w:after="100" w:afterAutospacing="1" w:line="240" w:lineRule="auto"/>
        <w:rPr>
          <w:rFonts w:eastAsia="Times New Roman" w:cstheme="minorHAnsi"/>
          <w:lang w:eastAsia="en-GB"/>
        </w:rPr>
      </w:pPr>
      <w:r w:rsidRPr="00E947F1">
        <w:rPr>
          <w:rFonts w:eastAsia="Times New Roman" w:cstheme="minorHAnsi"/>
          <w:b/>
          <w:bCs/>
          <w:lang w:eastAsia="en-GB"/>
        </w:rPr>
        <w:t>Other Cultural Programming Expenses</w:t>
      </w:r>
    </w:p>
    <w:p w14:paraId="6435D2A0" w14:textId="77777777" w:rsidR="00682328" w:rsidRDefault="00682328" w:rsidP="00E22079">
      <w:pPr>
        <w:spacing w:before="100" w:beforeAutospacing="1" w:after="100" w:afterAutospacing="1" w:line="240" w:lineRule="auto"/>
        <w:rPr>
          <w:rFonts w:eastAsia="Times New Roman" w:cstheme="minorHAnsi"/>
          <w:b/>
          <w:bCs/>
          <w:lang w:eastAsia="en-GB"/>
        </w:rPr>
      </w:pPr>
    </w:p>
    <w:p w14:paraId="52BD4522" w14:textId="77777777" w:rsidR="001C1E3A" w:rsidRDefault="001C1E3A" w:rsidP="00E22079">
      <w:pPr>
        <w:spacing w:before="100" w:beforeAutospacing="1" w:after="100" w:afterAutospacing="1" w:line="240" w:lineRule="auto"/>
        <w:rPr>
          <w:rFonts w:eastAsia="Times New Roman" w:cstheme="minorHAnsi"/>
          <w:b/>
          <w:bCs/>
          <w:lang w:eastAsia="en-GB"/>
        </w:rPr>
      </w:pPr>
    </w:p>
    <w:p w14:paraId="127DAF7A" w14:textId="7CB54FA4" w:rsidR="00E22079" w:rsidRDefault="00E22079" w:rsidP="00E22079">
      <w:pPr>
        <w:spacing w:before="100" w:beforeAutospacing="1" w:after="100" w:afterAutospacing="1" w:line="240" w:lineRule="auto"/>
        <w:rPr>
          <w:rFonts w:eastAsia="Times New Roman" w:cstheme="minorHAnsi"/>
          <w:b/>
          <w:bCs/>
          <w:lang w:eastAsia="en-GB"/>
        </w:rPr>
      </w:pPr>
      <w:r w:rsidRPr="00941698">
        <w:rPr>
          <w:rFonts w:eastAsia="Times New Roman" w:cstheme="minorHAnsi"/>
          <w:b/>
          <w:bCs/>
          <w:lang w:eastAsia="en-GB"/>
        </w:rPr>
        <w:lastRenderedPageBreak/>
        <w:t>Grant Details:</w:t>
      </w:r>
    </w:p>
    <w:p w14:paraId="2203535A" w14:textId="77777777" w:rsidR="001C1E3A" w:rsidRDefault="00812C2D" w:rsidP="001C1E3A">
      <w:pPr>
        <w:pStyle w:val="ListParagraph"/>
        <w:numPr>
          <w:ilvl w:val="0"/>
          <w:numId w:val="11"/>
        </w:numPr>
        <w:spacing w:before="100" w:beforeAutospacing="1" w:after="100" w:afterAutospacing="1" w:line="240" w:lineRule="auto"/>
        <w:rPr>
          <w:rFonts w:eastAsia="Times New Roman" w:cstheme="minorHAnsi"/>
          <w:lang w:eastAsia="en-GB"/>
        </w:rPr>
      </w:pPr>
      <w:r w:rsidRPr="001C1E3A">
        <w:rPr>
          <w:rFonts w:eastAsia="Times New Roman" w:cstheme="minorHAnsi"/>
          <w:lang w:eastAsia="en-GB"/>
        </w:rPr>
        <w:t xml:space="preserve">The pilot scheme will provide up to 90% of funding for the event(s) The minimum grant award is </w:t>
      </w:r>
      <w:proofErr w:type="gramStart"/>
      <w:r w:rsidRPr="001C1E3A">
        <w:rPr>
          <w:rFonts w:eastAsia="Times New Roman" w:cstheme="minorHAnsi"/>
          <w:lang w:eastAsia="en-GB"/>
        </w:rPr>
        <w:t>€500</w:t>
      </w:r>
      <w:proofErr w:type="gramEnd"/>
      <w:r w:rsidRPr="001C1E3A">
        <w:rPr>
          <w:rFonts w:eastAsia="Times New Roman" w:cstheme="minorHAnsi"/>
          <w:lang w:eastAsia="en-GB"/>
        </w:rPr>
        <w:t xml:space="preserve"> and the maximum grant award is €2,</w:t>
      </w:r>
      <w:r w:rsidR="001C1E3A" w:rsidRPr="001C1E3A">
        <w:rPr>
          <w:rFonts w:eastAsia="Times New Roman" w:cstheme="minorHAnsi"/>
          <w:lang w:eastAsia="en-GB"/>
        </w:rPr>
        <w:t>5</w:t>
      </w:r>
      <w:r w:rsidRPr="001C1E3A">
        <w:rPr>
          <w:rFonts w:eastAsia="Times New Roman" w:cstheme="minorHAnsi"/>
          <w:lang w:eastAsia="en-GB"/>
        </w:rPr>
        <w:t>00</w:t>
      </w:r>
    </w:p>
    <w:p w14:paraId="2CA5CB22" w14:textId="77777777" w:rsidR="001C1E3A" w:rsidRPr="001C1E3A" w:rsidRDefault="00E22079" w:rsidP="001C1E3A">
      <w:pPr>
        <w:pStyle w:val="ListParagraph"/>
        <w:numPr>
          <w:ilvl w:val="0"/>
          <w:numId w:val="11"/>
        </w:numPr>
        <w:spacing w:before="100" w:beforeAutospacing="1" w:after="100" w:afterAutospacing="1" w:line="240" w:lineRule="auto"/>
        <w:rPr>
          <w:rFonts w:eastAsia="Times New Roman" w:cstheme="minorHAnsi"/>
          <w:lang w:eastAsia="en-GB"/>
        </w:rPr>
      </w:pPr>
      <w:r w:rsidRPr="001C1E3A">
        <w:rPr>
          <w:rFonts w:eastAsia="Times New Roman" w:cstheme="minorHAnsi"/>
          <w:color w:val="1F1F1F"/>
          <w:lang w:eastAsia="en-GB"/>
        </w:rPr>
        <w:t xml:space="preserve">Events must take place from </w:t>
      </w:r>
      <w:r w:rsidR="001C1E3A" w:rsidRPr="001C1E3A">
        <w:rPr>
          <w:rFonts w:eastAsia="Times New Roman" w:cstheme="minorHAnsi"/>
          <w:color w:val="1F1F1F"/>
          <w:lang w:eastAsia="en-GB"/>
        </w:rPr>
        <w:t>6</w:t>
      </w:r>
      <w:r w:rsidRPr="001C1E3A">
        <w:rPr>
          <w:rFonts w:eastAsia="Times New Roman" w:cstheme="minorHAnsi"/>
          <w:color w:val="1F1F1F"/>
          <w:lang w:eastAsia="en-GB"/>
        </w:rPr>
        <w:t>pm in Galway City in September and November 2024.</w:t>
      </w:r>
    </w:p>
    <w:p w14:paraId="3DDEA729" w14:textId="77777777" w:rsidR="001C1E3A" w:rsidRPr="001C1E3A" w:rsidRDefault="001C1E3A" w:rsidP="00E22079">
      <w:pPr>
        <w:pStyle w:val="ListParagraph"/>
        <w:numPr>
          <w:ilvl w:val="0"/>
          <w:numId w:val="11"/>
        </w:numPr>
        <w:spacing w:before="100" w:beforeAutospacing="1" w:after="100" w:afterAutospacing="1" w:line="240" w:lineRule="auto"/>
        <w:rPr>
          <w:rFonts w:eastAsia="Times New Roman" w:cstheme="minorHAnsi"/>
          <w:lang w:eastAsia="en-GB"/>
        </w:rPr>
      </w:pPr>
      <w:r>
        <w:rPr>
          <w:rFonts w:eastAsia="Times New Roman" w:cstheme="minorHAnsi"/>
          <w:lang w:eastAsia="en-GB"/>
        </w:rPr>
        <w:t>Events</w:t>
      </w:r>
      <w:r w:rsidRPr="001C1E3A">
        <w:rPr>
          <w:rFonts w:eastAsia="Times New Roman" w:cstheme="minorHAnsi"/>
          <w:lang w:eastAsia="en-GB"/>
        </w:rPr>
        <w:t xml:space="preserve"> must be completed by November 10</w:t>
      </w:r>
      <w:r w:rsidRPr="001C1E3A">
        <w:rPr>
          <w:rFonts w:eastAsia="Times New Roman" w:cstheme="minorHAnsi"/>
          <w:vertAlign w:val="superscript"/>
          <w:lang w:eastAsia="en-GB"/>
        </w:rPr>
        <w:t xml:space="preserve">th </w:t>
      </w:r>
    </w:p>
    <w:p w14:paraId="4F445576" w14:textId="77777777" w:rsidR="001C1E3A" w:rsidRPr="001C1E3A" w:rsidRDefault="00E22079" w:rsidP="00E22079">
      <w:pPr>
        <w:pStyle w:val="ListParagraph"/>
        <w:numPr>
          <w:ilvl w:val="0"/>
          <w:numId w:val="11"/>
        </w:numPr>
        <w:spacing w:before="100" w:beforeAutospacing="1" w:after="100" w:afterAutospacing="1" w:line="240" w:lineRule="auto"/>
        <w:rPr>
          <w:rFonts w:eastAsia="Times New Roman" w:cstheme="minorHAnsi"/>
          <w:lang w:eastAsia="en-GB"/>
        </w:rPr>
      </w:pPr>
      <w:r w:rsidRPr="001C1E3A">
        <w:rPr>
          <w:rFonts w:cstheme="minorHAnsi"/>
        </w:rPr>
        <w:t xml:space="preserve">Proposals for a series of events over </w:t>
      </w:r>
      <w:proofErr w:type="gramStart"/>
      <w:r w:rsidRPr="001C1E3A">
        <w:rPr>
          <w:rFonts w:cstheme="minorHAnsi"/>
        </w:rPr>
        <w:t>a period of time</w:t>
      </w:r>
      <w:proofErr w:type="gramEnd"/>
      <w:r w:rsidRPr="001C1E3A">
        <w:rPr>
          <w:rFonts w:cstheme="minorHAnsi"/>
        </w:rPr>
        <w:t xml:space="preserve"> are encouraged to fully assess demand and feasibility – for example, hosting an event every Thursday for four weeks. </w:t>
      </w:r>
    </w:p>
    <w:p w14:paraId="19D99F47" w14:textId="5AEE1A3B" w:rsidR="001C1E3A" w:rsidRPr="001C1E3A" w:rsidRDefault="00E22079" w:rsidP="00E22079">
      <w:pPr>
        <w:pStyle w:val="ListParagraph"/>
        <w:numPr>
          <w:ilvl w:val="0"/>
          <w:numId w:val="11"/>
        </w:numPr>
        <w:spacing w:before="100" w:beforeAutospacing="1" w:after="100" w:afterAutospacing="1" w:line="240" w:lineRule="auto"/>
        <w:rPr>
          <w:rFonts w:eastAsia="Times New Roman" w:cstheme="minorHAnsi"/>
          <w:lang w:eastAsia="en-GB"/>
        </w:rPr>
      </w:pPr>
      <w:r w:rsidRPr="001C1E3A">
        <w:rPr>
          <w:rFonts w:cstheme="minorHAnsi"/>
        </w:rPr>
        <w:t xml:space="preserve">We welcome applications from cafés across Galway City </w:t>
      </w:r>
      <w:r w:rsidR="001B400E">
        <w:rPr>
          <w:rFonts w:cstheme="minorHAnsi"/>
        </w:rPr>
        <w:t xml:space="preserve">centre </w:t>
      </w:r>
      <w:r w:rsidRPr="001C1E3A">
        <w:rPr>
          <w:rFonts w:cstheme="minorHAnsi"/>
        </w:rPr>
        <w:t xml:space="preserve">and Salthill. </w:t>
      </w:r>
    </w:p>
    <w:p w14:paraId="56086D6D" w14:textId="0B8F771F" w:rsidR="00E22079" w:rsidRPr="001C1E3A" w:rsidRDefault="00E22079" w:rsidP="00E22079">
      <w:pPr>
        <w:pStyle w:val="ListParagraph"/>
        <w:numPr>
          <w:ilvl w:val="0"/>
          <w:numId w:val="11"/>
        </w:numPr>
        <w:spacing w:before="100" w:beforeAutospacing="1" w:after="100" w:afterAutospacing="1" w:line="240" w:lineRule="auto"/>
        <w:rPr>
          <w:rFonts w:eastAsia="Times New Roman" w:cstheme="minorHAnsi"/>
          <w:lang w:eastAsia="en-GB"/>
        </w:rPr>
      </w:pPr>
      <w:r w:rsidRPr="001C1E3A">
        <w:rPr>
          <w:rFonts w:cstheme="minorHAnsi"/>
        </w:rPr>
        <w:t>We will work with successful applicants to design a schedule that ensures a diverse geographical spread and avoids scheduling conflicts with other Café Late events.</w:t>
      </w:r>
    </w:p>
    <w:p w14:paraId="6EB4CF76" w14:textId="77777777" w:rsidR="00812C2D" w:rsidRPr="00941698" w:rsidRDefault="00812C2D" w:rsidP="00812C2D">
      <w:pPr>
        <w:shd w:val="clear" w:color="auto" w:fill="FFFFFF"/>
        <w:spacing w:before="100" w:beforeAutospacing="1" w:after="100" w:afterAutospacing="1" w:line="240" w:lineRule="auto"/>
        <w:rPr>
          <w:rFonts w:eastAsia="Times New Roman" w:cstheme="minorHAnsi"/>
          <w:color w:val="1F1F1F"/>
          <w:lang w:eastAsia="en-GB"/>
        </w:rPr>
      </w:pPr>
      <w:r w:rsidRPr="00941698">
        <w:rPr>
          <w:rFonts w:eastAsia="Times New Roman" w:cstheme="minorHAnsi"/>
          <w:b/>
          <w:bCs/>
          <w:color w:val="1F1F1F"/>
          <w:lang w:eastAsia="en-GB"/>
        </w:rPr>
        <w:t>Who Can Apply:</w:t>
      </w:r>
    </w:p>
    <w:p w14:paraId="1DE17E3E" w14:textId="1A131E18" w:rsidR="00812C2D" w:rsidRPr="00812C2D" w:rsidRDefault="00812C2D" w:rsidP="00812C2D">
      <w:pPr>
        <w:shd w:val="clear" w:color="auto" w:fill="FFFFFF"/>
        <w:spacing w:before="100" w:beforeAutospacing="1" w:after="100" w:afterAutospacing="1" w:line="240" w:lineRule="auto"/>
        <w:rPr>
          <w:rFonts w:eastAsia="Times New Roman" w:cstheme="minorHAnsi"/>
          <w:color w:val="1F1F1F"/>
          <w:lang w:eastAsia="en-GB"/>
        </w:rPr>
      </w:pPr>
      <w:r>
        <w:t xml:space="preserve">Cafés located in Galway city centre and Salthill that can host events and are interested in piloting cultural events </w:t>
      </w:r>
      <w:r w:rsidRPr="001C1E3A">
        <w:t>starting from 6 pm</w:t>
      </w:r>
      <w:r>
        <w:t xml:space="preserve"> during September t</w:t>
      </w:r>
      <w:r w:rsidR="001C1E3A">
        <w:t>o November 10</w:t>
      </w:r>
      <w:r w:rsidR="001C1E3A" w:rsidRPr="001C1E3A">
        <w:rPr>
          <w:vertAlign w:val="superscript"/>
        </w:rPr>
        <w:t>th</w:t>
      </w:r>
      <w:r w:rsidR="001C1E3A">
        <w:t xml:space="preserve">, </w:t>
      </w:r>
      <w:proofErr w:type="gramStart"/>
      <w:r w:rsidR="001C1E3A">
        <w:t>2024</w:t>
      </w:r>
      <w:proofErr w:type="gramEnd"/>
      <w:r>
        <w:t xml:space="preserve"> are encouraged to apply.</w:t>
      </w:r>
    </w:p>
    <w:p w14:paraId="1C5AC4B1" w14:textId="77777777" w:rsidR="00E22079" w:rsidRPr="00941698" w:rsidRDefault="00E22079" w:rsidP="00E22079">
      <w:pPr>
        <w:spacing w:before="100" w:beforeAutospacing="1" w:after="100" w:afterAutospacing="1" w:line="240" w:lineRule="auto"/>
        <w:rPr>
          <w:rFonts w:eastAsia="Times New Roman" w:cstheme="minorHAnsi"/>
          <w:b/>
          <w:bCs/>
          <w:lang w:eastAsia="en-GB"/>
        </w:rPr>
      </w:pPr>
      <w:r w:rsidRPr="00941698">
        <w:rPr>
          <w:rFonts w:eastAsia="Times New Roman" w:cstheme="minorHAnsi"/>
          <w:b/>
          <w:bCs/>
          <w:lang w:eastAsia="en-GB"/>
        </w:rPr>
        <w:t>Why Participate?</w:t>
      </w:r>
    </w:p>
    <w:p w14:paraId="613888D3" w14:textId="77777777" w:rsidR="00E22079" w:rsidRPr="00941698" w:rsidRDefault="00E22079" w:rsidP="00E22079">
      <w:pPr>
        <w:numPr>
          <w:ilvl w:val="0"/>
          <w:numId w:val="4"/>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Financial Support:</w:t>
      </w:r>
      <w:r w:rsidRPr="00941698">
        <w:rPr>
          <w:rFonts w:eastAsia="Times New Roman" w:cstheme="minorHAnsi"/>
          <w:color w:val="1F1F1F"/>
          <w:lang w:eastAsia="en-GB"/>
        </w:rPr>
        <w:t> Receive funding to offset the costs of hosting cultural events and experimenting with new late-night offerings.</w:t>
      </w:r>
    </w:p>
    <w:p w14:paraId="50E5EE47" w14:textId="77777777" w:rsidR="00E22079" w:rsidRPr="00941698" w:rsidRDefault="00E22079" w:rsidP="00E22079">
      <w:pPr>
        <w:numPr>
          <w:ilvl w:val="0"/>
          <w:numId w:val="4"/>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Increased Visibility:</w:t>
      </w:r>
      <w:r w:rsidRPr="00941698">
        <w:rPr>
          <w:rFonts w:eastAsia="Times New Roman" w:cstheme="minorHAnsi"/>
          <w:color w:val="1F1F1F"/>
          <w:lang w:eastAsia="en-GB"/>
        </w:rPr>
        <w:t> Benefit from promotional support, reaching new audiences and potentially attracting new customers to your café.</w:t>
      </w:r>
    </w:p>
    <w:p w14:paraId="1FF2FBA7" w14:textId="77777777" w:rsidR="00E22079" w:rsidRPr="00941698" w:rsidRDefault="00E22079" w:rsidP="00E22079">
      <w:pPr>
        <w:numPr>
          <w:ilvl w:val="0"/>
          <w:numId w:val="4"/>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Data-Driven Insights:</w:t>
      </w:r>
      <w:r w:rsidRPr="00941698">
        <w:rPr>
          <w:rFonts w:eastAsia="Times New Roman" w:cstheme="minorHAnsi"/>
          <w:color w:val="1F1F1F"/>
          <w:lang w:eastAsia="en-GB"/>
        </w:rPr>
        <w:t> Gain valuable feedback through participant surveys to understand your audience, refine your offerings, and determine the feasibility of extending your café's hours and programming in the future.</w:t>
      </w:r>
    </w:p>
    <w:p w14:paraId="47ACF1AF" w14:textId="77777777" w:rsidR="00E22079" w:rsidRPr="00941698" w:rsidRDefault="00E22079" w:rsidP="00E22079">
      <w:pPr>
        <w:spacing w:before="100" w:beforeAutospacing="1" w:after="100" w:afterAutospacing="1" w:line="240" w:lineRule="auto"/>
        <w:rPr>
          <w:rFonts w:eastAsia="Times New Roman" w:cstheme="minorHAnsi"/>
          <w:lang w:eastAsia="en-GB"/>
        </w:rPr>
      </w:pPr>
      <w:r w:rsidRPr="00941698">
        <w:rPr>
          <w:rFonts w:eastAsia="Times New Roman" w:cstheme="minorHAnsi"/>
          <w:b/>
          <w:bCs/>
          <w:lang w:eastAsia="en-GB"/>
        </w:rPr>
        <w:t>How to Apply:</w:t>
      </w:r>
    </w:p>
    <w:p w14:paraId="50C0B35F" w14:textId="77777777" w:rsidR="00E22079" w:rsidRPr="00014F0B" w:rsidRDefault="00E22079" w:rsidP="00E22079">
      <w:pPr>
        <w:pStyle w:val="ListParagraph"/>
        <w:numPr>
          <w:ilvl w:val="0"/>
          <w:numId w:val="8"/>
        </w:numPr>
        <w:spacing w:before="100" w:beforeAutospacing="1" w:after="100" w:afterAutospacing="1" w:line="240" w:lineRule="auto"/>
        <w:rPr>
          <w:rFonts w:eastAsia="Times New Roman" w:cstheme="minorHAnsi"/>
          <w:lang w:eastAsia="en-GB"/>
        </w:rPr>
      </w:pPr>
      <w:r w:rsidRPr="00014F0B">
        <w:rPr>
          <w:rFonts w:eastAsia="Times New Roman" w:cstheme="minorHAnsi"/>
          <w:lang w:eastAsia="en-GB"/>
        </w:rPr>
        <w:t>Download the application form from the Galway City Council website.</w:t>
      </w:r>
    </w:p>
    <w:p w14:paraId="0BAE1377" w14:textId="77777777" w:rsidR="00E22079" w:rsidRPr="00014F0B" w:rsidRDefault="00E22079" w:rsidP="00E22079">
      <w:pPr>
        <w:pStyle w:val="ListParagraph"/>
        <w:numPr>
          <w:ilvl w:val="0"/>
          <w:numId w:val="8"/>
        </w:numPr>
        <w:spacing w:before="100" w:beforeAutospacing="1" w:after="100" w:afterAutospacing="1" w:line="240" w:lineRule="auto"/>
        <w:rPr>
          <w:rFonts w:eastAsia="Times New Roman" w:cstheme="minorHAnsi"/>
          <w:lang w:eastAsia="en-GB"/>
        </w:rPr>
      </w:pPr>
      <w:r w:rsidRPr="00014F0B">
        <w:rPr>
          <w:rFonts w:eastAsia="Times New Roman" w:cstheme="minorHAnsi"/>
          <w:lang w:eastAsia="en-GB"/>
        </w:rPr>
        <w:t>Complete the form with detailed information about your proposed events/initiatives.</w:t>
      </w:r>
    </w:p>
    <w:p w14:paraId="302D6871" w14:textId="77777777" w:rsidR="00E22079" w:rsidRPr="00014F0B" w:rsidRDefault="00E22079" w:rsidP="00E22079">
      <w:pPr>
        <w:pStyle w:val="ListParagraph"/>
        <w:numPr>
          <w:ilvl w:val="0"/>
          <w:numId w:val="8"/>
        </w:numPr>
        <w:spacing w:before="100" w:beforeAutospacing="1" w:after="100" w:afterAutospacing="1" w:line="240" w:lineRule="auto"/>
        <w:rPr>
          <w:rFonts w:eastAsia="Times New Roman" w:cstheme="minorHAnsi"/>
          <w:lang w:eastAsia="en-GB"/>
        </w:rPr>
      </w:pPr>
      <w:r>
        <w:rPr>
          <w:rFonts w:eastAsia="Times New Roman" w:cstheme="minorHAnsi"/>
          <w:lang w:eastAsia="en-GB"/>
        </w:rPr>
        <w:t>Apply</w:t>
      </w:r>
      <w:r w:rsidRPr="00014F0B">
        <w:rPr>
          <w:rFonts w:eastAsia="Times New Roman" w:cstheme="minorHAnsi"/>
          <w:lang w:eastAsia="en-GB"/>
        </w:rPr>
        <w:t xml:space="preserve"> by [</w:t>
      </w:r>
      <w:r w:rsidRPr="00014F0B">
        <w:rPr>
          <w:rFonts w:eastAsia="Times New Roman" w:cstheme="minorHAnsi"/>
          <w:highlight w:val="yellow"/>
          <w:lang w:eastAsia="en-GB"/>
        </w:rPr>
        <w:t>Deadline Date].</w:t>
      </w:r>
    </w:p>
    <w:p w14:paraId="590C70F8" w14:textId="77777777" w:rsidR="00E22079" w:rsidRPr="00014F0B" w:rsidRDefault="00E22079" w:rsidP="00E22079">
      <w:pPr>
        <w:pStyle w:val="ListParagraph"/>
        <w:numPr>
          <w:ilvl w:val="0"/>
          <w:numId w:val="8"/>
        </w:numPr>
        <w:spacing w:before="100" w:beforeAutospacing="1" w:after="100" w:afterAutospacing="1" w:line="240" w:lineRule="auto"/>
        <w:rPr>
          <w:rFonts w:eastAsia="Times New Roman" w:cstheme="minorHAnsi"/>
          <w:lang w:eastAsia="en-GB"/>
        </w:rPr>
      </w:pPr>
      <w:r w:rsidRPr="00014F0B">
        <w:rPr>
          <w:rFonts w:eastAsia="Times New Roman" w:cstheme="minorHAnsi"/>
          <w:lang w:eastAsia="en-GB"/>
        </w:rPr>
        <w:t>Applications will be reviewed by an independent panel and awarded on a competitive basis.</w:t>
      </w:r>
    </w:p>
    <w:p w14:paraId="4D56C398" w14:textId="77777777" w:rsidR="00E22079" w:rsidRDefault="00E22079" w:rsidP="00E22079">
      <w:pPr>
        <w:pStyle w:val="NormalWeb"/>
        <w:numPr>
          <w:ilvl w:val="0"/>
          <w:numId w:val="8"/>
        </w:numPr>
        <w:shd w:val="clear" w:color="auto" w:fill="FFFFFF"/>
        <w:spacing w:before="0" w:beforeAutospacing="0" w:after="150" w:afterAutospacing="0"/>
        <w:rPr>
          <w:rFonts w:asciiTheme="minorHAnsi" w:hAnsiTheme="minorHAnsi" w:cstheme="minorHAnsi"/>
          <w:color w:val="000000"/>
          <w:sz w:val="22"/>
          <w:szCs w:val="22"/>
        </w:rPr>
      </w:pPr>
      <w:r w:rsidRPr="00014F0B">
        <w:rPr>
          <w:rFonts w:asciiTheme="minorHAnsi" w:hAnsiTheme="minorHAnsi" w:cstheme="minorHAnsi"/>
          <w:color w:val="000000"/>
          <w:sz w:val="22"/>
          <w:szCs w:val="22"/>
        </w:rPr>
        <w:t>Incomplete or late applications will not be considered. Full terms and conditions apply.</w:t>
      </w:r>
    </w:p>
    <w:p w14:paraId="149A6E78" w14:textId="21005F98" w:rsidR="00E22079" w:rsidRPr="00014F0B" w:rsidRDefault="00E22079" w:rsidP="00E22079">
      <w:pPr>
        <w:pStyle w:val="NormalWeb"/>
        <w:numPr>
          <w:ilvl w:val="0"/>
          <w:numId w:val="8"/>
        </w:numPr>
        <w:shd w:val="clear" w:color="auto" w:fill="FFFFFF"/>
        <w:spacing w:before="0" w:beforeAutospacing="0" w:after="150" w:afterAutospacing="0"/>
        <w:rPr>
          <w:rFonts w:asciiTheme="minorHAnsi" w:hAnsiTheme="minorHAnsi" w:cstheme="minorHAnsi"/>
          <w:color w:val="000000"/>
          <w:sz w:val="22"/>
          <w:szCs w:val="22"/>
        </w:rPr>
      </w:pPr>
      <w:r w:rsidRPr="00014F0B">
        <w:rPr>
          <w:rFonts w:asciiTheme="minorHAnsi" w:hAnsiTheme="minorHAnsi" w:cstheme="minorHAnsi"/>
          <w:color w:val="000000"/>
          <w:sz w:val="22"/>
          <w:szCs w:val="22"/>
        </w:rPr>
        <w:t xml:space="preserve">Successful applicants will be notified </w:t>
      </w:r>
      <w:r w:rsidR="001C1E3A">
        <w:rPr>
          <w:rFonts w:asciiTheme="minorHAnsi" w:hAnsiTheme="minorHAnsi" w:cstheme="minorHAnsi"/>
          <w:color w:val="000000"/>
          <w:sz w:val="22"/>
          <w:szCs w:val="22"/>
        </w:rPr>
        <w:t xml:space="preserve">in August. </w:t>
      </w:r>
    </w:p>
    <w:p w14:paraId="48BBF1A5" w14:textId="44EE6276" w:rsidR="00E22079" w:rsidRPr="00941698" w:rsidRDefault="00812C2D" w:rsidP="00E22079">
      <w:pPr>
        <w:spacing w:before="100" w:beforeAutospacing="1" w:after="100" w:afterAutospacing="1" w:line="240" w:lineRule="auto"/>
        <w:rPr>
          <w:rFonts w:eastAsia="Times New Roman" w:cstheme="minorHAnsi"/>
          <w:lang w:eastAsia="en-GB"/>
        </w:rPr>
      </w:pPr>
      <w:r>
        <w:rPr>
          <w:rFonts w:eastAsia="Times New Roman" w:cstheme="minorHAnsi"/>
          <w:b/>
          <w:bCs/>
          <w:lang w:eastAsia="en-GB"/>
        </w:rPr>
        <w:t xml:space="preserve">Funding Conditions </w:t>
      </w:r>
    </w:p>
    <w:p w14:paraId="6D3231F0" w14:textId="77777777" w:rsidR="00E22079" w:rsidRPr="00812C2D" w:rsidRDefault="00E22079" w:rsidP="00812C2D">
      <w:pPr>
        <w:pStyle w:val="ListParagraph"/>
        <w:numPr>
          <w:ilvl w:val="0"/>
          <w:numId w:val="9"/>
        </w:numPr>
        <w:spacing w:before="100" w:beforeAutospacing="1" w:after="100" w:afterAutospacing="1" w:line="240" w:lineRule="auto"/>
        <w:rPr>
          <w:rFonts w:eastAsia="Times New Roman" w:cstheme="minorHAnsi"/>
          <w:lang w:eastAsia="en-GB"/>
        </w:rPr>
      </w:pPr>
      <w:r w:rsidRPr="00812C2D">
        <w:rPr>
          <w:rFonts w:eastAsia="Times New Roman" w:cstheme="minorHAnsi"/>
          <w:lang w:eastAsia="en-GB"/>
        </w:rPr>
        <w:t>Grant payments will</w:t>
      </w:r>
      <w:r w:rsidRPr="00812C2D">
        <w:rPr>
          <w:rFonts w:eastAsia="Times New Roman" w:cstheme="minorHAnsi"/>
          <w:b/>
          <w:bCs/>
          <w:lang w:eastAsia="en-GB"/>
        </w:rPr>
        <w:t xml:space="preserve"> </w:t>
      </w:r>
      <w:r w:rsidRPr="00812C2D">
        <w:rPr>
          <w:rFonts w:eastAsia="Times New Roman" w:cstheme="minorHAnsi"/>
          <w:lang w:eastAsia="en-GB"/>
        </w:rPr>
        <w:t>be made based on paid invoices and receipts.</w:t>
      </w:r>
    </w:p>
    <w:p w14:paraId="39B2ACB7" w14:textId="77777777" w:rsidR="00E22079" w:rsidRPr="00812C2D" w:rsidRDefault="00E22079" w:rsidP="00812C2D">
      <w:pPr>
        <w:pStyle w:val="ListParagraph"/>
        <w:numPr>
          <w:ilvl w:val="0"/>
          <w:numId w:val="9"/>
        </w:numPr>
        <w:spacing w:before="100" w:beforeAutospacing="1" w:after="100" w:afterAutospacing="1" w:line="240" w:lineRule="auto"/>
        <w:rPr>
          <w:rFonts w:eastAsia="Times New Roman" w:cstheme="minorHAnsi"/>
          <w:lang w:eastAsia="en-GB"/>
        </w:rPr>
      </w:pPr>
      <w:r w:rsidRPr="00812C2D">
        <w:rPr>
          <w:rFonts w:eastAsia="Times New Roman" w:cstheme="minorHAnsi"/>
          <w:lang w:eastAsia="en-GB"/>
        </w:rPr>
        <w:t>Programmes must be advertised locally, acknowledging Galway City Council and Department of Tourism, Culture, Arts, Gaeltacht, Sport and Media support.</w:t>
      </w:r>
    </w:p>
    <w:p w14:paraId="1698AAF2" w14:textId="77777777" w:rsidR="00E22079" w:rsidRPr="00812C2D" w:rsidRDefault="00E22079"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 xml:space="preserve">Grant payments will be made </w:t>
      </w:r>
      <w:proofErr w:type="gramStart"/>
      <w:r w:rsidRPr="00812C2D">
        <w:rPr>
          <w:rFonts w:eastAsia="Times New Roman" w:cstheme="minorHAnsi"/>
          <w:color w:val="333333"/>
          <w:lang w:eastAsia="en-GB"/>
        </w:rPr>
        <w:t>on the basis of</w:t>
      </w:r>
      <w:proofErr w:type="gramEnd"/>
      <w:r w:rsidRPr="00812C2D">
        <w:rPr>
          <w:rFonts w:eastAsia="Times New Roman" w:cstheme="minorHAnsi"/>
          <w:color w:val="333333"/>
          <w:lang w:eastAsia="en-GB"/>
        </w:rPr>
        <w:t xml:space="preserve"> paid invoices and receipts submitted along with proof of payment and only for the proposed expenditure submitted on the original application form and subsequently approved in the letter of offer. Cash payments to suppliers are not permitted.</w:t>
      </w:r>
    </w:p>
    <w:p w14:paraId="79E2BDCF" w14:textId="77777777" w:rsidR="00E22079" w:rsidRPr="00812C2D" w:rsidRDefault="00E22079"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 xml:space="preserve">All successful Grantees are also required to carry out a participant/ visitor survey. This data will help Galway City Council evaluate the success of the pilot and will also help the Council </w:t>
      </w:r>
      <w:r w:rsidRPr="00812C2D">
        <w:rPr>
          <w:rFonts w:eastAsia="Times New Roman" w:cstheme="minorHAnsi"/>
          <w:color w:val="333333"/>
          <w:lang w:eastAsia="en-GB"/>
        </w:rPr>
        <w:lastRenderedPageBreak/>
        <w:t xml:space="preserve">County to gain valuable insights into who is attending the </w:t>
      </w:r>
      <w:proofErr w:type="gramStart"/>
      <w:r w:rsidRPr="00812C2D">
        <w:rPr>
          <w:rFonts w:eastAsia="Times New Roman" w:cstheme="minorHAnsi"/>
          <w:color w:val="333333"/>
          <w:lang w:eastAsia="en-GB"/>
        </w:rPr>
        <w:t>late night</w:t>
      </w:r>
      <w:proofErr w:type="gramEnd"/>
      <w:r w:rsidRPr="00812C2D">
        <w:rPr>
          <w:rFonts w:eastAsia="Times New Roman" w:cstheme="minorHAnsi"/>
          <w:color w:val="333333"/>
          <w:lang w:eastAsia="en-GB"/>
        </w:rPr>
        <w:t xml:space="preserve"> events, in what numbers and the visitors overall experience of the events/initiative.</w:t>
      </w:r>
    </w:p>
    <w:p w14:paraId="0A989B60" w14:textId="77777777" w:rsidR="00E22079" w:rsidRPr="00812C2D" w:rsidRDefault="00E22079"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 xml:space="preserve">All successful Grantees will be required to fill out an evaluation questionnaire in relation to this scheme when drawing down funds. This will allow the Galway City Council to evaluate the effectiveness of the funding </w:t>
      </w:r>
      <w:proofErr w:type="gramStart"/>
      <w:r w:rsidRPr="00812C2D">
        <w:rPr>
          <w:rFonts w:eastAsia="Times New Roman" w:cstheme="minorHAnsi"/>
          <w:color w:val="333333"/>
          <w:lang w:eastAsia="en-GB"/>
        </w:rPr>
        <w:t>and also</w:t>
      </w:r>
      <w:proofErr w:type="gramEnd"/>
      <w:r w:rsidRPr="00812C2D">
        <w:rPr>
          <w:rFonts w:eastAsia="Times New Roman" w:cstheme="minorHAnsi"/>
          <w:color w:val="333333"/>
          <w:lang w:eastAsia="en-GB"/>
        </w:rPr>
        <w:t xml:space="preserve"> to gain learnings from the pilot.</w:t>
      </w:r>
    </w:p>
    <w:p w14:paraId="1B8D5804" w14:textId="77777777" w:rsidR="00E22079" w:rsidRPr="00812C2D" w:rsidRDefault="00E22079"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 xml:space="preserve">Programmes must be advertised locally through various channels to ensure maximum visibility. Kilkenny County Council and the Department of Tourism, Culture, Arts, Gaeltacht, Sport and Media’s support must be acknowledged in public advertising. Logos will be provided to successful applicants. </w:t>
      </w:r>
    </w:p>
    <w:p w14:paraId="486B0EC3" w14:textId="77777777" w:rsidR="00812C2D" w:rsidRPr="00812C2D" w:rsidRDefault="00812C2D"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 xml:space="preserve">Where a grant is allocated for a specific event Galway City Council will not be responsible for the insurance of that event.  The organisers must ensure that adequate insurance is in place prior to the commencement of any event / project. </w:t>
      </w:r>
    </w:p>
    <w:p w14:paraId="51FF961C" w14:textId="77777777" w:rsidR="00812C2D" w:rsidRPr="00812C2D" w:rsidRDefault="00812C2D"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 xml:space="preserve">It is the responsibility of the applicant to ensure that all permissions, approvals, licences or consents needed for your event are secured. </w:t>
      </w:r>
    </w:p>
    <w:p w14:paraId="2DF2120E" w14:textId="77777777" w:rsidR="00812C2D" w:rsidRPr="00812C2D" w:rsidRDefault="00812C2D"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 xml:space="preserve">If your application is successful, evidence of appropriate public liability must be provided. Organisers will also be asked to indemnify Galway City Council on their public liability insurance. </w:t>
      </w:r>
    </w:p>
    <w:p w14:paraId="29B6AF0C" w14:textId="77777777" w:rsidR="00812C2D" w:rsidRPr="00812C2D" w:rsidRDefault="00812C2D"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 xml:space="preserve">If applicants intend to work with children and young people, evidence will be requested if successful of having an </w:t>
      </w:r>
      <w:proofErr w:type="gramStart"/>
      <w:r w:rsidRPr="00812C2D">
        <w:rPr>
          <w:rFonts w:eastAsia="Times New Roman" w:cstheme="minorHAnsi"/>
          <w:color w:val="333333"/>
          <w:lang w:eastAsia="en-GB"/>
        </w:rPr>
        <w:t>up to date</w:t>
      </w:r>
      <w:proofErr w:type="gramEnd"/>
      <w:r w:rsidRPr="00812C2D">
        <w:rPr>
          <w:rFonts w:eastAsia="Times New Roman" w:cstheme="minorHAnsi"/>
          <w:color w:val="333333"/>
          <w:lang w:eastAsia="en-GB"/>
        </w:rPr>
        <w:t xml:space="preserve"> child protection policy or the child protection policy of your partner organisation.</w:t>
      </w:r>
    </w:p>
    <w:p w14:paraId="1CF98500" w14:textId="7304DD83" w:rsidR="00812C2D" w:rsidRPr="00812C2D" w:rsidRDefault="00812C2D"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If the event is altered, postponed or cancelled – in whole or in part – the Galway City Council Night</w:t>
      </w:r>
      <w:r w:rsidR="001B400E">
        <w:rPr>
          <w:rFonts w:eastAsia="Times New Roman" w:cstheme="minorHAnsi"/>
          <w:color w:val="333333"/>
          <w:lang w:eastAsia="en-GB"/>
        </w:rPr>
        <w:t>-</w:t>
      </w:r>
      <w:r w:rsidRPr="00812C2D">
        <w:rPr>
          <w:rFonts w:eastAsia="Times New Roman" w:cstheme="minorHAnsi"/>
          <w:color w:val="333333"/>
          <w:lang w:eastAsia="en-GB"/>
        </w:rPr>
        <w:t xml:space="preserve">Time Economy Advisor must be contacted </w:t>
      </w:r>
      <w:r w:rsidR="001B400E">
        <w:rPr>
          <w:rFonts w:eastAsia="Times New Roman" w:cstheme="minorHAnsi"/>
          <w:color w:val="333333"/>
          <w:lang w:eastAsia="en-GB"/>
        </w:rPr>
        <w:t>to</w:t>
      </w:r>
      <w:r w:rsidRPr="00812C2D">
        <w:rPr>
          <w:rFonts w:eastAsia="Times New Roman" w:cstheme="minorHAnsi"/>
          <w:color w:val="333333"/>
          <w:lang w:eastAsia="en-GB"/>
        </w:rPr>
        <w:t xml:space="preserve"> discuss the matter. </w:t>
      </w:r>
    </w:p>
    <w:p w14:paraId="0E778E57" w14:textId="335F403C" w:rsidR="00812C2D" w:rsidRPr="00812C2D" w:rsidRDefault="00812C2D"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Galway City Council and the Department of Tourism, Culture, Arts, Gaeltacht, Sport</w:t>
      </w:r>
      <w:r w:rsidR="001B400E">
        <w:rPr>
          <w:rFonts w:eastAsia="Times New Roman" w:cstheme="minorHAnsi"/>
          <w:color w:val="333333"/>
          <w:lang w:eastAsia="en-GB"/>
        </w:rPr>
        <w:t>,</w:t>
      </w:r>
      <w:r w:rsidRPr="00812C2D">
        <w:rPr>
          <w:rFonts w:eastAsia="Times New Roman" w:cstheme="minorHAnsi"/>
          <w:color w:val="333333"/>
          <w:lang w:eastAsia="en-GB"/>
        </w:rPr>
        <w:t xml:space="preserve"> and Media must be acknowledged on all publicity, press and marketing material, websites</w:t>
      </w:r>
      <w:r w:rsidR="001B400E">
        <w:rPr>
          <w:rFonts w:eastAsia="Times New Roman" w:cstheme="minorHAnsi"/>
          <w:color w:val="333333"/>
          <w:lang w:eastAsia="en-GB"/>
        </w:rPr>
        <w:t>,</w:t>
      </w:r>
      <w:r w:rsidRPr="00812C2D">
        <w:rPr>
          <w:rFonts w:eastAsia="Times New Roman" w:cstheme="minorHAnsi"/>
          <w:color w:val="333333"/>
          <w:lang w:eastAsia="en-GB"/>
        </w:rPr>
        <w:t xml:space="preserve"> and social media outlets produced in connection with the undertaking or event. Logos will be sent to all successful applicants </w:t>
      </w:r>
    </w:p>
    <w:p w14:paraId="0CC68226" w14:textId="20378E47" w:rsidR="00812C2D" w:rsidRDefault="00812C2D" w:rsidP="00812C2D">
      <w:pPr>
        <w:pStyle w:val="ListParagraph"/>
        <w:numPr>
          <w:ilvl w:val="0"/>
          <w:numId w:val="9"/>
        </w:numPr>
        <w:shd w:val="clear" w:color="auto" w:fill="FFFFFF"/>
        <w:spacing w:after="0" w:line="240" w:lineRule="auto"/>
        <w:textAlignment w:val="baseline"/>
        <w:rPr>
          <w:rFonts w:eastAsia="Times New Roman" w:cstheme="minorHAnsi"/>
          <w:color w:val="333333"/>
          <w:lang w:eastAsia="en-GB"/>
        </w:rPr>
      </w:pPr>
      <w:r w:rsidRPr="00812C2D">
        <w:rPr>
          <w:rFonts w:eastAsia="Times New Roman" w:cstheme="minorHAnsi"/>
          <w:color w:val="333333"/>
          <w:lang w:eastAsia="en-GB"/>
        </w:rPr>
        <w:t>Copies of all such material produced must be sent to the Night</w:t>
      </w:r>
      <w:r>
        <w:rPr>
          <w:rFonts w:eastAsia="Times New Roman" w:cstheme="minorHAnsi"/>
          <w:color w:val="333333"/>
          <w:lang w:eastAsia="en-GB"/>
        </w:rPr>
        <w:t>-</w:t>
      </w:r>
      <w:r w:rsidRPr="00812C2D">
        <w:rPr>
          <w:rFonts w:eastAsia="Times New Roman" w:cstheme="minorHAnsi"/>
          <w:color w:val="333333"/>
          <w:lang w:eastAsia="en-GB"/>
        </w:rPr>
        <w:t xml:space="preserve">Time Economy Advisor in advance of the event and included as part of the Evaluation Report. </w:t>
      </w:r>
    </w:p>
    <w:p w14:paraId="1B0FB5E5" w14:textId="77777777" w:rsidR="00812C2D" w:rsidRDefault="00812C2D" w:rsidP="00812C2D">
      <w:pPr>
        <w:shd w:val="clear" w:color="auto" w:fill="FFFFFF"/>
        <w:spacing w:after="0" w:line="240" w:lineRule="auto"/>
        <w:textAlignment w:val="baseline"/>
        <w:rPr>
          <w:rFonts w:eastAsia="Times New Roman" w:cstheme="minorHAnsi"/>
          <w:color w:val="333333"/>
          <w:lang w:eastAsia="en-GB"/>
        </w:rPr>
      </w:pPr>
    </w:p>
    <w:p w14:paraId="0A4F728B" w14:textId="77777777" w:rsidR="00E22079" w:rsidRPr="00941698" w:rsidRDefault="00E22079" w:rsidP="00E22079">
      <w:pPr>
        <w:shd w:val="clear" w:color="auto" w:fill="FFFFFF"/>
        <w:spacing w:before="100" w:beforeAutospacing="1" w:after="100" w:afterAutospacing="1" w:line="240" w:lineRule="auto"/>
        <w:rPr>
          <w:rFonts w:eastAsia="Times New Roman" w:cstheme="minorHAnsi"/>
          <w:color w:val="1F1F1F"/>
          <w:lang w:eastAsia="en-GB"/>
        </w:rPr>
      </w:pPr>
      <w:r w:rsidRPr="00941698">
        <w:rPr>
          <w:rFonts w:eastAsia="Times New Roman" w:cstheme="minorHAnsi"/>
          <w:b/>
          <w:bCs/>
          <w:color w:val="1F1F1F"/>
          <w:lang w:eastAsia="en-GB"/>
        </w:rPr>
        <w:t>Eligible Funding:</w:t>
      </w:r>
    </w:p>
    <w:p w14:paraId="24EA077A" w14:textId="77777777" w:rsidR="00E22079" w:rsidRPr="00941698" w:rsidRDefault="00E22079" w:rsidP="00E22079">
      <w:pPr>
        <w:numPr>
          <w:ilvl w:val="0"/>
          <w:numId w:val="2"/>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Artist Fees:</w:t>
      </w:r>
      <w:r w:rsidRPr="00941698">
        <w:rPr>
          <w:rFonts w:eastAsia="Times New Roman" w:cstheme="minorHAnsi"/>
          <w:color w:val="1F1F1F"/>
          <w:lang w:eastAsia="en-GB"/>
        </w:rPr>
        <w:t> Costs associated with paying artists, performers, </w:t>
      </w:r>
      <w:r>
        <w:rPr>
          <w:rFonts w:eastAsia="Times New Roman" w:cstheme="minorHAnsi"/>
          <w:color w:val="1F1F1F"/>
          <w:lang w:eastAsia="en-GB"/>
        </w:rPr>
        <w:t>etc</w:t>
      </w:r>
      <w:r w:rsidRPr="00941698">
        <w:rPr>
          <w:rFonts w:eastAsia="Times New Roman" w:cstheme="minorHAnsi"/>
          <w:color w:val="1F1F1F"/>
          <w:lang w:eastAsia="en-GB"/>
        </w:rPr>
        <w:t> for their services.</w:t>
      </w:r>
    </w:p>
    <w:p w14:paraId="412DAA03" w14:textId="77777777" w:rsidR="00E22079" w:rsidRPr="00941698" w:rsidRDefault="00E22079" w:rsidP="00E22079">
      <w:pPr>
        <w:numPr>
          <w:ilvl w:val="0"/>
          <w:numId w:val="2"/>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Security Costs:</w:t>
      </w:r>
      <w:r w:rsidRPr="00941698">
        <w:rPr>
          <w:rFonts w:eastAsia="Times New Roman" w:cstheme="minorHAnsi"/>
          <w:color w:val="1F1F1F"/>
          <w:lang w:eastAsia="en-GB"/>
        </w:rPr>
        <w:t> Expenses related to ensuring the safety and security of the event.</w:t>
      </w:r>
    </w:p>
    <w:p w14:paraId="0FE01500" w14:textId="77777777" w:rsidR="00E22079" w:rsidRPr="00941698" w:rsidRDefault="00E22079" w:rsidP="00E22079">
      <w:pPr>
        <w:numPr>
          <w:ilvl w:val="0"/>
          <w:numId w:val="2"/>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Event Insurance:</w:t>
      </w:r>
      <w:r w:rsidRPr="00941698">
        <w:rPr>
          <w:rFonts w:eastAsia="Times New Roman" w:cstheme="minorHAnsi"/>
          <w:color w:val="1F1F1F"/>
          <w:lang w:eastAsia="en-GB"/>
        </w:rPr>
        <w:t> Costs for obtaining insurance coverage specific to the event.</w:t>
      </w:r>
    </w:p>
    <w:p w14:paraId="229267A9" w14:textId="77777777" w:rsidR="00E22079" w:rsidRPr="00941698" w:rsidRDefault="00E22079" w:rsidP="00E22079">
      <w:pPr>
        <w:numPr>
          <w:ilvl w:val="0"/>
          <w:numId w:val="2"/>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Set-up/Staging Costs:</w:t>
      </w:r>
      <w:r w:rsidRPr="00941698">
        <w:rPr>
          <w:rFonts w:eastAsia="Times New Roman" w:cstheme="minorHAnsi"/>
          <w:color w:val="1F1F1F"/>
          <w:lang w:eastAsia="en-GB"/>
        </w:rPr>
        <w:t> Expenses for setting up the venue, including stages, lighting, and other necessary elements.</w:t>
      </w:r>
    </w:p>
    <w:p w14:paraId="659F7CE2" w14:textId="77777777" w:rsidR="00E22079" w:rsidRPr="00941698" w:rsidRDefault="00E22079" w:rsidP="00E22079">
      <w:pPr>
        <w:numPr>
          <w:ilvl w:val="0"/>
          <w:numId w:val="2"/>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AV Costs and Equipment Hire:</w:t>
      </w:r>
      <w:r w:rsidRPr="00941698">
        <w:rPr>
          <w:rFonts w:eastAsia="Times New Roman" w:cstheme="minorHAnsi"/>
          <w:color w:val="1F1F1F"/>
          <w:lang w:eastAsia="en-GB"/>
        </w:rPr>
        <w:t> Costs for renting audio-visual equipment and any associated fees.</w:t>
      </w:r>
    </w:p>
    <w:p w14:paraId="3286D6AC" w14:textId="77777777" w:rsidR="00E22079" w:rsidRPr="00941698" w:rsidRDefault="00E22079" w:rsidP="00E22079">
      <w:pPr>
        <w:numPr>
          <w:ilvl w:val="0"/>
          <w:numId w:val="2"/>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Photography, Marketing, and Advertising Costs:</w:t>
      </w:r>
      <w:r w:rsidRPr="00941698">
        <w:rPr>
          <w:rFonts w:eastAsia="Times New Roman" w:cstheme="minorHAnsi"/>
          <w:color w:val="1F1F1F"/>
          <w:lang w:eastAsia="en-GB"/>
        </w:rPr>
        <w:t> Expenses related to promoting the event through photography, marketing materials, and advertising campaigns.</w:t>
      </w:r>
    </w:p>
    <w:p w14:paraId="79E665E3" w14:textId="77777777" w:rsidR="00E22079" w:rsidRPr="00941698" w:rsidRDefault="00E22079" w:rsidP="00E22079">
      <w:pPr>
        <w:numPr>
          <w:ilvl w:val="0"/>
          <w:numId w:val="2"/>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Visitor Survey/Exhibition Survey Costs:</w:t>
      </w:r>
      <w:r w:rsidRPr="00941698">
        <w:rPr>
          <w:rFonts w:eastAsia="Times New Roman" w:cstheme="minorHAnsi"/>
          <w:color w:val="1F1F1F"/>
          <w:lang w:eastAsia="en-GB"/>
        </w:rPr>
        <w:t> Expenses for conducting surveys to gather feedback from attendee</w:t>
      </w:r>
      <w:r>
        <w:rPr>
          <w:rFonts w:eastAsia="Times New Roman" w:cstheme="minorHAnsi"/>
          <w:color w:val="1F1F1F"/>
          <w:lang w:eastAsia="en-GB"/>
        </w:rPr>
        <w:t>s.</w:t>
      </w:r>
    </w:p>
    <w:p w14:paraId="16DFBAC4" w14:textId="77777777" w:rsidR="00E22079" w:rsidRPr="00941698" w:rsidRDefault="00E22079" w:rsidP="00E22079">
      <w:pPr>
        <w:numPr>
          <w:ilvl w:val="0"/>
          <w:numId w:val="2"/>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Subsidised Entrance Fee/Ticket Fee:</w:t>
      </w:r>
      <w:r w:rsidRPr="00941698">
        <w:rPr>
          <w:rFonts w:eastAsia="Times New Roman" w:cstheme="minorHAnsi"/>
          <w:color w:val="1F1F1F"/>
          <w:lang w:eastAsia="en-GB"/>
        </w:rPr>
        <w:t> Costs for subsidising the entrance fee or ticket price for the event, if applicable.</w:t>
      </w:r>
    </w:p>
    <w:p w14:paraId="20E56F93" w14:textId="77777777" w:rsidR="00E22079" w:rsidRPr="00941698" w:rsidRDefault="00E22079" w:rsidP="00E22079">
      <w:pPr>
        <w:shd w:val="clear" w:color="auto" w:fill="FFFFFF"/>
        <w:spacing w:before="100" w:beforeAutospacing="1" w:after="100" w:afterAutospacing="1" w:line="240" w:lineRule="auto"/>
        <w:rPr>
          <w:rFonts w:eastAsia="Times New Roman" w:cstheme="minorHAnsi"/>
          <w:color w:val="1F1F1F"/>
          <w:lang w:eastAsia="en-GB"/>
        </w:rPr>
      </w:pPr>
      <w:r w:rsidRPr="00941698">
        <w:rPr>
          <w:rFonts w:eastAsia="Times New Roman" w:cstheme="minorHAnsi"/>
          <w:b/>
          <w:bCs/>
          <w:color w:val="1F1F1F"/>
          <w:lang w:eastAsia="en-GB"/>
        </w:rPr>
        <w:t>Ineligible Funding:</w:t>
      </w:r>
    </w:p>
    <w:p w14:paraId="1CF6179F" w14:textId="77777777" w:rsidR="00E22079" w:rsidRPr="00941698" w:rsidRDefault="00E22079" w:rsidP="00E22079">
      <w:pPr>
        <w:numPr>
          <w:ilvl w:val="0"/>
          <w:numId w:val="3"/>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Costs Incurred Before Grant Award:</w:t>
      </w:r>
      <w:r w:rsidRPr="00941698">
        <w:rPr>
          <w:rFonts w:eastAsia="Times New Roman" w:cstheme="minorHAnsi"/>
          <w:color w:val="1F1F1F"/>
          <w:lang w:eastAsia="en-GB"/>
        </w:rPr>
        <w:t> Expenses incurred before the grant is officially awarded will not be covered.</w:t>
      </w:r>
    </w:p>
    <w:p w14:paraId="27F4F199" w14:textId="77777777" w:rsidR="00E22079" w:rsidRPr="00941698" w:rsidRDefault="00E22079" w:rsidP="00E22079">
      <w:pPr>
        <w:numPr>
          <w:ilvl w:val="0"/>
          <w:numId w:val="3"/>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lastRenderedPageBreak/>
        <w:t>Equipment Purchase:</w:t>
      </w:r>
      <w:r w:rsidRPr="00941698">
        <w:rPr>
          <w:rFonts w:eastAsia="Times New Roman" w:cstheme="minorHAnsi"/>
          <w:color w:val="1F1F1F"/>
          <w:lang w:eastAsia="en-GB"/>
        </w:rPr>
        <w:t> Costs for purchasing new equipment, including musical instruments, are not eligible.</w:t>
      </w:r>
    </w:p>
    <w:p w14:paraId="7AE55551" w14:textId="77777777" w:rsidR="00E22079" w:rsidRPr="00941698" w:rsidRDefault="00E22079" w:rsidP="00E22079">
      <w:pPr>
        <w:numPr>
          <w:ilvl w:val="0"/>
          <w:numId w:val="3"/>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Local Authority Rates:</w:t>
      </w:r>
      <w:r w:rsidRPr="00941698">
        <w:rPr>
          <w:rFonts w:eastAsia="Times New Roman" w:cstheme="minorHAnsi"/>
          <w:color w:val="1F1F1F"/>
          <w:lang w:eastAsia="en-GB"/>
        </w:rPr>
        <w:t> Local authority rates or taxes are not eligible expenses.</w:t>
      </w:r>
    </w:p>
    <w:p w14:paraId="4B07035B" w14:textId="77777777" w:rsidR="00E22079" w:rsidRPr="00941698" w:rsidRDefault="00E22079" w:rsidP="00E22079">
      <w:pPr>
        <w:numPr>
          <w:ilvl w:val="0"/>
          <w:numId w:val="3"/>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Staff Costs:</w:t>
      </w:r>
      <w:r w:rsidRPr="00941698">
        <w:rPr>
          <w:rFonts w:eastAsia="Times New Roman" w:cstheme="minorHAnsi"/>
          <w:color w:val="1F1F1F"/>
          <w:lang w:eastAsia="en-GB"/>
        </w:rPr>
        <w:t> Expenses related to staff salaries or additional staffing costs for extended hours are not covered.</w:t>
      </w:r>
    </w:p>
    <w:p w14:paraId="67188882" w14:textId="77777777" w:rsidR="00E22079" w:rsidRPr="00941698" w:rsidRDefault="00E22079" w:rsidP="00E22079">
      <w:pPr>
        <w:numPr>
          <w:ilvl w:val="0"/>
          <w:numId w:val="3"/>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Accommodation:</w:t>
      </w:r>
      <w:r w:rsidRPr="00941698">
        <w:rPr>
          <w:rFonts w:eastAsia="Times New Roman" w:cstheme="minorHAnsi"/>
          <w:color w:val="1F1F1F"/>
          <w:lang w:eastAsia="en-GB"/>
        </w:rPr>
        <w:t> Accommodation costs for artists, performers, or staff are not eligible.</w:t>
      </w:r>
    </w:p>
    <w:p w14:paraId="3339C3E3" w14:textId="77777777" w:rsidR="00E22079" w:rsidRPr="00941698" w:rsidRDefault="00E22079" w:rsidP="00E22079">
      <w:pPr>
        <w:numPr>
          <w:ilvl w:val="0"/>
          <w:numId w:val="3"/>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Legal and Accountancy Fees:</w:t>
      </w:r>
      <w:r w:rsidRPr="00941698">
        <w:rPr>
          <w:rFonts w:eastAsia="Times New Roman" w:cstheme="minorHAnsi"/>
          <w:color w:val="1F1F1F"/>
          <w:lang w:eastAsia="en-GB"/>
        </w:rPr>
        <w:t> Professional fees for legal and accounting services are not covered.</w:t>
      </w:r>
    </w:p>
    <w:p w14:paraId="4A1C9B14" w14:textId="77777777" w:rsidR="00E22079" w:rsidRPr="00941698" w:rsidRDefault="00E22079" w:rsidP="00E22079">
      <w:pPr>
        <w:numPr>
          <w:ilvl w:val="0"/>
          <w:numId w:val="3"/>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Annual Insurance Costs:</w:t>
      </w:r>
      <w:r w:rsidRPr="00941698">
        <w:rPr>
          <w:rFonts w:eastAsia="Times New Roman" w:cstheme="minorHAnsi"/>
          <w:color w:val="1F1F1F"/>
          <w:lang w:eastAsia="en-GB"/>
        </w:rPr>
        <w:t> General annual insurance costs are not eligible, </w:t>
      </w:r>
      <w:r>
        <w:rPr>
          <w:rFonts w:eastAsia="Times New Roman" w:cstheme="minorHAnsi"/>
          <w:color w:val="1F1F1F"/>
          <w:lang w:eastAsia="en-GB"/>
        </w:rPr>
        <w:t>except</w:t>
      </w:r>
      <w:r w:rsidRPr="00941698">
        <w:rPr>
          <w:rFonts w:eastAsia="Times New Roman" w:cstheme="minorHAnsi"/>
          <w:color w:val="1F1F1F"/>
          <w:lang w:eastAsia="en-GB"/>
        </w:rPr>
        <w:t xml:space="preserve"> per-event insurance.</w:t>
      </w:r>
    </w:p>
    <w:p w14:paraId="46763046" w14:textId="77777777" w:rsidR="00E22079" w:rsidRDefault="00E22079" w:rsidP="00E22079">
      <w:pPr>
        <w:numPr>
          <w:ilvl w:val="0"/>
          <w:numId w:val="3"/>
        </w:numPr>
        <w:shd w:val="clear" w:color="auto" w:fill="FFFFFF"/>
        <w:spacing w:before="100" w:beforeAutospacing="1" w:after="0" w:line="240" w:lineRule="auto"/>
        <w:rPr>
          <w:rFonts w:eastAsia="Times New Roman" w:cstheme="minorHAnsi"/>
          <w:color w:val="1F1F1F"/>
          <w:lang w:eastAsia="en-GB"/>
        </w:rPr>
      </w:pPr>
      <w:r w:rsidRPr="00941698">
        <w:rPr>
          <w:rFonts w:eastAsia="Times New Roman" w:cstheme="minorHAnsi"/>
          <w:b/>
          <w:bCs/>
          <w:color w:val="1F1F1F"/>
          <w:lang w:eastAsia="en-GB"/>
        </w:rPr>
        <w:t>Food and Beverages:</w:t>
      </w:r>
      <w:r w:rsidRPr="00941698">
        <w:rPr>
          <w:rFonts w:eastAsia="Times New Roman" w:cstheme="minorHAnsi"/>
          <w:color w:val="1F1F1F"/>
          <w:lang w:eastAsia="en-GB"/>
        </w:rPr>
        <w:t> Costs associated with food and beverage service are not eligible.</w:t>
      </w:r>
    </w:p>
    <w:p w14:paraId="58FCBDA0" w14:textId="77777777" w:rsidR="00682328" w:rsidRDefault="00682328" w:rsidP="00F030B0">
      <w:pPr>
        <w:shd w:val="clear" w:color="auto" w:fill="FFFFFF"/>
        <w:spacing w:before="100" w:beforeAutospacing="1" w:after="0" w:line="240" w:lineRule="auto"/>
        <w:rPr>
          <w:rFonts w:eastAsia="Times New Roman" w:cstheme="minorHAnsi"/>
          <w:color w:val="1F1F1F"/>
          <w:lang w:eastAsia="en-GB"/>
        </w:rPr>
      </w:pPr>
    </w:p>
    <w:p w14:paraId="554E4F46" w14:textId="734C80F9" w:rsidR="00F030B0" w:rsidRPr="00F030B0" w:rsidRDefault="00F030B0" w:rsidP="00F030B0">
      <w:pPr>
        <w:shd w:val="clear" w:color="auto" w:fill="FFFFFF"/>
        <w:spacing w:before="100" w:beforeAutospacing="1" w:after="0" w:line="240" w:lineRule="auto"/>
        <w:rPr>
          <w:rFonts w:eastAsia="Times New Roman" w:cstheme="minorHAnsi"/>
          <w:b/>
          <w:bCs/>
          <w:color w:val="1F1F1F"/>
          <w:lang w:eastAsia="en-GB"/>
        </w:rPr>
      </w:pPr>
      <w:r w:rsidRPr="00F030B0">
        <w:rPr>
          <w:rFonts w:eastAsia="Times New Roman" w:cstheme="minorHAnsi"/>
          <w:b/>
          <w:bCs/>
          <w:color w:val="1F1F1F"/>
          <w:lang w:eastAsia="en-GB"/>
        </w:rPr>
        <w:t xml:space="preserve">How will the decision on funding be made?  </w:t>
      </w:r>
    </w:p>
    <w:p w14:paraId="3C35B423" w14:textId="77777777" w:rsidR="00682328" w:rsidRDefault="00F030B0" w:rsidP="00F030B0">
      <w:pPr>
        <w:shd w:val="clear" w:color="auto" w:fill="FFFFFF"/>
        <w:spacing w:before="100" w:beforeAutospacing="1" w:after="0" w:line="240" w:lineRule="auto"/>
        <w:rPr>
          <w:rFonts w:eastAsia="Times New Roman" w:cstheme="minorHAnsi"/>
          <w:color w:val="1F1F1F"/>
          <w:lang w:eastAsia="en-GB"/>
        </w:rPr>
      </w:pPr>
      <w:r w:rsidRPr="00F030B0">
        <w:rPr>
          <w:rFonts w:eastAsia="Times New Roman" w:cstheme="minorHAnsi"/>
          <w:color w:val="1F1F1F"/>
          <w:lang w:eastAsia="en-GB"/>
        </w:rPr>
        <w:t xml:space="preserve">Grant applications will be assessed using the following criteria: </w:t>
      </w:r>
    </w:p>
    <w:p w14:paraId="7A113B1A" w14:textId="14DEA391" w:rsidR="00F030B0" w:rsidRDefault="00F030B0" w:rsidP="00F030B0">
      <w:pPr>
        <w:shd w:val="clear" w:color="auto" w:fill="FFFFFF"/>
        <w:spacing w:before="100" w:beforeAutospacing="1" w:after="0" w:line="240" w:lineRule="auto"/>
        <w:rPr>
          <w:rFonts w:eastAsia="Times New Roman" w:cstheme="minorHAnsi"/>
          <w:color w:val="1F1F1F"/>
          <w:lang w:eastAsia="en-GB"/>
        </w:rPr>
      </w:pPr>
      <w:r w:rsidRPr="00F030B0">
        <w:rPr>
          <w:rFonts w:eastAsia="Times New Roman" w:cstheme="minorHAnsi"/>
          <w:color w:val="1F1F1F"/>
          <w:lang w:eastAsia="en-GB"/>
        </w:rPr>
        <w:t xml:space="preserve"> </w:t>
      </w:r>
    </w:p>
    <w:tbl>
      <w:tblPr>
        <w:tblStyle w:val="TableGrid"/>
        <w:tblW w:w="0" w:type="auto"/>
        <w:tblLook w:val="04A0" w:firstRow="1" w:lastRow="0" w:firstColumn="1" w:lastColumn="0" w:noHBand="0" w:noVBand="1"/>
      </w:tblPr>
      <w:tblGrid>
        <w:gridCol w:w="9016"/>
      </w:tblGrid>
      <w:tr w:rsidR="00F030B0" w:rsidRPr="00F030B0" w14:paraId="2EB06E7F" w14:textId="77777777" w:rsidTr="00F030B0">
        <w:tc>
          <w:tcPr>
            <w:tcW w:w="9016" w:type="dxa"/>
          </w:tcPr>
          <w:p w14:paraId="30D32147" w14:textId="488CFE2A" w:rsidR="00F030B0" w:rsidRPr="00682328" w:rsidRDefault="00F030B0" w:rsidP="00DF542E">
            <w:pPr>
              <w:shd w:val="clear" w:color="auto" w:fill="FFFFFF"/>
              <w:spacing w:before="100" w:beforeAutospacing="1"/>
              <w:rPr>
                <w:rFonts w:eastAsia="Times New Roman" w:cstheme="minorHAnsi"/>
                <w:b/>
                <w:bCs/>
                <w:color w:val="1F1F1F"/>
                <w:lang w:eastAsia="en-GB"/>
              </w:rPr>
            </w:pPr>
            <w:r w:rsidRPr="00682328">
              <w:rPr>
                <w:rFonts w:eastAsia="Times New Roman" w:cstheme="minorHAnsi"/>
                <w:b/>
                <w:bCs/>
                <w:color w:val="1F1F1F"/>
                <w:lang w:eastAsia="en-GB"/>
              </w:rPr>
              <w:t xml:space="preserve">Project Merit </w:t>
            </w:r>
          </w:p>
        </w:tc>
      </w:tr>
      <w:tr w:rsidR="00F030B0" w:rsidRPr="00F030B0" w14:paraId="293D6DC9" w14:textId="77777777" w:rsidTr="00F030B0">
        <w:tc>
          <w:tcPr>
            <w:tcW w:w="9016" w:type="dxa"/>
          </w:tcPr>
          <w:p w14:paraId="418BBF79" w14:textId="495FA7DD" w:rsidR="00F030B0" w:rsidRPr="00F030B0" w:rsidRDefault="00F030B0" w:rsidP="00DF542E">
            <w:pPr>
              <w:shd w:val="clear" w:color="auto" w:fill="FFFFFF"/>
              <w:spacing w:before="100" w:beforeAutospacing="1"/>
              <w:rPr>
                <w:rFonts w:eastAsia="Times New Roman" w:cstheme="minorHAnsi"/>
                <w:color w:val="1F1F1F"/>
                <w:lang w:eastAsia="en-GB"/>
              </w:rPr>
            </w:pPr>
            <w:r w:rsidRPr="00F030B0">
              <w:rPr>
                <w:rFonts w:eastAsia="Times New Roman" w:cstheme="minorHAnsi"/>
                <w:color w:val="1F1F1F"/>
                <w:lang w:eastAsia="en-GB"/>
              </w:rPr>
              <w:t>How the proposal addresses the intended objectives of the funding scheme. Applicants should demonstrate how their proposed event will support the growth of the night</w:t>
            </w:r>
            <w:r w:rsidR="001B400E">
              <w:rPr>
                <w:rFonts w:eastAsia="Times New Roman" w:cstheme="minorHAnsi"/>
                <w:color w:val="1F1F1F"/>
                <w:lang w:eastAsia="en-GB"/>
              </w:rPr>
              <w:t>-</w:t>
            </w:r>
            <w:r w:rsidRPr="00F030B0">
              <w:rPr>
                <w:rFonts w:eastAsia="Times New Roman" w:cstheme="minorHAnsi"/>
                <w:color w:val="1F1F1F"/>
                <w:lang w:eastAsia="en-GB"/>
              </w:rPr>
              <w:t xml:space="preserve">time economy.  </w:t>
            </w:r>
          </w:p>
        </w:tc>
      </w:tr>
      <w:tr w:rsidR="00F030B0" w:rsidRPr="00F030B0" w14:paraId="6337512D" w14:textId="77777777" w:rsidTr="00F030B0">
        <w:tc>
          <w:tcPr>
            <w:tcW w:w="9016" w:type="dxa"/>
          </w:tcPr>
          <w:p w14:paraId="34A96FEB" w14:textId="77777777" w:rsidR="00F030B0" w:rsidRPr="00F030B0" w:rsidRDefault="00F030B0" w:rsidP="00DF542E">
            <w:pPr>
              <w:shd w:val="clear" w:color="auto" w:fill="FFFFFF"/>
              <w:spacing w:before="100" w:beforeAutospacing="1"/>
              <w:rPr>
                <w:rFonts w:eastAsia="Times New Roman" w:cstheme="minorHAnsi"/>
                <w:color w:val="1F1F1F"/>
                <w:lang w:eastAsia="en-GB"/>
              </w:rPr>
            </w:pPr>
            <w:r w:rsidRPr="00F030B0">
              <w:rPr>
                <w:rFonts w:eastAsia="Times New Roman" w:cstheme="minorHAnsi"/>
                <w:color w:val="1F1F1F"/>
                <w:lang w:eastAsia="en-GB"/>
              </w:rPr>
              <w:t>30%</w:t>
            </w:r>
          </w:p>
        </w:tc>
      </w:tr>
    </w:tbl>
    <w:p w14:paraId="2AF7E417" w14:textId="77777777" w:rsidR="00F030B0" w:rsidRDefault="00F030B0" w:rsidP="00F030B0">
      <w:pPr>
        <w:shd w:val="clear" w:color="auto" w:fill="FFFFFF"/>
        <w:spacing w:before="100" w:beforeAutospacing="1" w:after="0" w:line="240" w:lineRule="auto"/>
        <w:rPr>
          <w:rFonts w:eastAsia="Times New Roman" w:cstheme="minorHAnsi"/>
          <w:color w:val="1F1F1F"/>
          <w:lang w:eastAsia="en-GB"/>
        </w:rPr>
      </w:pPr>
    </w:p>
    <w:tbl>
      <w:tblPr>
        <w:tblStyle w:val="TableGrid"/>
        <w:tblW w:w="0" w:type="auto"/>
        <w:tblLook w:val="04A0" w:firstRow="1" w:lastRow="0" w:firstColumn="1" w:lastColumn="0" w:noHBand="0" w:noVBand="1"/>
      </w:tblPr>
      <w:tblGrid>
        <w:gridCol w:w="9016"/>
      </w:tblGrid>
      <w:tr w:rsidR="00F030B0" w:rsidRPr="00F030B0" w14:paraId="1293FD17" w14:textId="77777777" w:rsidTr="00F030B0">
        <w:tc>
          <w:tcPr>
            <w:tcW w:w="9016" w:type="dxa"/>
          </w:tcPr>
          <w:p w14:paraId="1692A36B" w14:textId="77777777" w:rsidR="00F030B0" w:rsidRPr="00682328" w:rsidRDefault="00F030B0" w:rsidP="00785D68">
            <w:pPr>
              <w:shd w:val="clear" w:color="auto" w:fill="FFFFFF"/>
              <w:spacing w:before="100" w:beforeAutospacing="1"/>
              <w:rPr>
                <w:rFonts w:eastAsia="Times New Roman" w:cstheme="minorHAnsi"/>
                <w:b/>
                <w:bCs/>
                <w:color w:val="1F1F1F"/>
                <w:lang w:eastAsia="en-GB"/>
              </w:rPr>
            </w:pPr>
            <w:r w:rsidRPr="00682328">
              <w:rPr>
                <w:rFonts w:eastAsia="Times New Roman" w:cstheme="minorHAnsi"/>
                <w:b/>
                <w:bCs/>
                <w:color w:val="1F1F1F"/>
                <w:lang w:eastAsia="en-GB"/>
              </w:rPr>
              <w:t>Overall Impact</w:t>
            </w:r>
          </w:p>
        </w:tc>
      </w:tr>
      <w:tr w:rsidR="00F030B0" w:rsidRPr="00F030B0" w14:paraId="72D01889" w14:textId="77777777" w:rsidTr="00F030B0">
        <w:tc>
          <w:tcPr>
            <w:tcW w:w="9016" w:type="dxa"/>
          </w:tcPr>
          <w:p w14:paraId="52611E31" w14:textId="49AAC8E2" w:rsidR="00F030B0" w:rsidRPr="00F030B0" w:rsidRDefault="00F030B0" w:rsidP="00785D68">
            <w:pPr>
              <w:shd w:val="clear" w:color="auto" w:fill="FFFFFF"/>
              <w:spacing w:before="100" w:beforeAutospacing="1"/>
              <w:rPr>
                <w:rFonts w:eastAsia="Times New Roman" w:cstheme="minorHAnsi"/>
                <w:color w:val="1F1F1F"/>
                <w:lang w:eastAsia="en-GB"/>
              </w:rPr>
            </w:pPr>
            <w:r w:rsidRPr="00F030B0">
              <w:rPr>
                <w:rFonts w:eastAsia="Times New Roman" w:cstheme="minorHAnsi"/>
                <w:color w:val="1F1F1F"/>
                <w:lang w:eastAsia="en-GB"/>
              </w:rPr>
              <w:br/>
              <w:t xml:space="preserve">The applicant should indicate the potential economic benefits of their proposed project, for example – </w:t>
            </w:r>
            <w:r w:rsidR="001B400E">
              <w:rPr>
                <w:rFonts w:eastAsia="Times New Roman" w:cstheme="minorHAnsi"/>
                <w:color w:val="1F1F1F"/>
                <w:lang w:eastAsia="en-GB"/>
              </w:rPr>
              <w:t xml:space="preserve">the </w:t>
            </w:r>
            <w:r w:rsidRPr="00F030B0">
              <w:rPr>
                <w:rFonts w:eastAsia="Times New Roman" w:cstheme="minorHAnsi"/>
                <w:color w:val="1F1F1F"/>
                <w:lang w:eastAsia="en-GB"/>
              </w:rPr>
              <w:t xml:space="preserve">impact on business turnover, </w:t>
            </w:r>
            <w:r w:rsidR="001B400E">
              <w:rPr>
                <w:rFonts w:eastAsia="Times New Roman" w:cstheme="minorHAnsi"/>
                <w:color w:val="1F1F1F"/>
                <w:lang w:eastAsia="en-GB"/>
              </w:rPr>
              <w:t xml:space="preserve">and </w:t>
            </w:r>
            <w:r w:rsidRPr="00F030B0">
              <w:rPr>
                <w:rFonts w:eastAsia="Times New Roman" w:cstheme="minorHAnsi"/>
                <w:color w:val="1F1F1F"/>
                <w:lang w:eastAsia="en-GB"/>
              </w:rPr>
              <w:t xml:space="preserve">the number of new customers/visitors created. </w:t>
            </w:r>
          </w:p>
        </w:tc>
      </w:tr>
      <w:tr w:rsidR="00F030B0" w:rsidRPr="00F030B0" w14:paraId="1F54277B" w14:textId="77777777" w:rsidTr="00F030B0">
        <w:tc>
          <w:tcPr>
            <w:tcW w:w="9016" w:type="dxa"/>
          </w:tcPr>
          <w:p w14:paraId="344A3EB3" w14:textId="77777777" w:rsidR="00F030B0" w:rsidRPr="00F030B0" w:rsidRDefault="00F030B0" w:rsidP="00785D68">
            <w:pPr>
              <w:shd w:val="clear" w:color="auto" w:fill="FFFFFF"/>
              <w:spacing w:before="100" w:beforeAutospacing="1"/>
              <w:rPr>
                <w:rFonts w:eastAsia="Times New Roman" w:cstheme="minorHAnsi"/>
                <w:color w:val="1F1F1F"/>
                <w:lang w:eastAsia="en-GB"/>
              </w:rPr>
            </w:pPr>
            <w:r w:rsidRPr="00F030B0">
              <w:rPr>
                <w:rFonts w:eastAsia="Times New Roman" w:cstheme="minorHAnsi"/>
                <w:color w:val="1F1F1F"/>
                <w:lang w:eastAsia="en-GB"/>
              </w:rPr>
              <w:t>30%</w:t>
            </w:r>
          </w:p>
        </w:tc>
      </w:tr>
    </w:tbl>
    <w:p w14:paraId="25A9336E" w14:textId="77777777" w:rsidR="00F030B0" w:rsidRDefault="00F030B0" w:rsidP="00F030B0">
      <w:pPr>
        <w:shd w:val="clear" w:color="auto" w:fill="FFFFFF"/>
        <w:spacing w:before="100" w:beforeAutospacing="1" w:after="0" w:line="240" w:lineRule="auto"/>
        <w:rPr>
          <w:rFonts w:eastAsia="Times New Roman" w:cstheme="minorHAnsi"/>
          <w:color w:val="1F1F1F"/>
          <w:lang w:eastAsia="en-GB"/>
        </w:rPr>
      </w:pPr>
    </w:p>
    <w:tbl>
      <w:tblPr>
        <w:tblStyle w:val="TableGrid"/>
        <w:tblW w:w="0" w:type="auto"/>
        <w:tblLook w:val="04A0" w:firstRow="1" w:lastRow="0" w:firstColumn="1" w:lastColumn="0" w:noHBand="0" w:noVBand="1"/>
      </w:tblPr>
      <w:tblGrid>
        <w:gridCol w:w="9016"/>
      </w:tblGrid>
      <w:tr w:rsidR="00585A55" w:rsidRPr="00585A55" w14:paraId="78A36491" w14:textId="77777777" w:rsidTr="00585A55">
        <w:tc>
          <w:tcPr>
            <w:tcW w:w="9016" w:type="dxa"/>
          </w:tcPr>
          <w:p w14:paraId="4CC9E6AD" w14:textId="77777777" w:rsidR="00585A55" w:rsidRPr="00682328" w:rsidRDefault="00585A55" w:rsidP="00916C84">
            <w:pPr>
              <w:shd w:val="clear" w:color="auto" w:fill="FFFFFF"/>
              <w:spacing w:before="100" w:beforeAutospacing="1"/>
              <w:rPr>
                <w:rFonts w:eastAsia="Times New Roman" w:cstheme="minorHAnsi"/>
                <w:b/>
                <w:bCs/>
                <w:color w:val="1F1F1F"/>
                <w:lang w:eastAsia="en-GB"/>
              </w:rPr>
            </w:pPr>
            <w:r w:rsidRPr="00682328">
              <w:rPr>
                <w:rFonts w:eastAsia="Times New Roman" w:cstheme="minorHAnsi"/>
                <w:b/>
                <w:bCs/>
                <w:color w:val="1F1F1F"/>
                <w:lang w:eastAsia="en-GB"/>
              </w:rPr>
              <w:t xml:space="preserve">Viability </w:t>
            </w:r>
          </w:p>
        </w:tc>
      </w:tr>
      <w:tr w:rsidR="00585A55" w:rsidRPr="00585A55" w14:paraId="1537AC09" w14:textId="77777777" w:rsidTr="00585A55">
        <w:tc>
          <w:tcPr>
            <w:tcW w:w="9016" w:type="dxa"/>
          </w:tcPr>
          <w:p w14:paraId="2F561A32" w14:textId="57C3ADD0" w:rsidR="00585A55" w:rsidRPr="00585A55" w:rsidRDefault="00585A55" w:rsidP="00916C84">
            <w:pPr>
              <w:shd w:val="clear" w:color="auto" w:fill="FFFFFF"/>
              <w:spacing w:before="100" w:beforeAutospacing="1"/>
              <w:rPr>
                <w:rFonts w:eastAsia="Times New Roman" w:cstheme="minorHAnsi"/>
                <w:color w:val="1F1F1F"/>
                <w:lang w:eastAsia="en-GB"/>
              </w:rPr>
            </w:pPr>
            <w:r w:rsidRPr="00585A55">
              <w:rPr>
                <w:rFonts w:eastAsia="Times New Roman" w:cstheme="minorHAnsi"/>
                <w:color w:val="1F1F1F"/>
                <w:lang w:eastAsia="en-GB"/>
              </w:rPr>
              <w:t>The applicant should indicate their experience and capacity to undertake the project and the extent to which the proposed budgets and project plans are cost effective and realistic for the delivery of the intended outcomes.</w:t>
            </w:r>
          </w:p>
        </w:tc>
      </w:tr>
      <w:tr w:rsidR="00585A55" w:rsidRPr="00585A55" w14:paraId="1C7E7065" w14:textId="77777777" w:rsidTr="00585A55">
        <w:tc>
          <w:tcPr>
            <w:tcW w:w="9016" w:type="dxa"/>
          </w:tcPr>
          <w:p w14:paraId="13CF8DC5" w14:textId="77777777" w:rsidR="00585A55" w:rsidRPr="00585A55" w:rsidRDefault="00585A55" w:rsidP="00916C84">
            <w:pPr>
              <w:shd w:val="clear" w:color="auto" w:fill="FFFFFF"/>
              <w:spacing w:before="100" w:beforeAutospacing="1"/>
              <w:rPr>
                <w:rFonts w:eastAsia="Times New Roman" w:cstheme="minorHAnsi"/>
                <w:color w:val="1F1F1F"/>
                <w:lang w:eastAsia="en-GB"/>
              </w:rPr>
            </w:pPr>
            <w:r w:rsidRPr="00585A55">
              <w:rPr>
                <w:rFonts w:eastAsia="Times New Roman" w:cstheme="minorHAnsi"/>
                <w:color w:val="1F1F1F"/>
                <w:lang w:eastAsia="en-GB"/>
              </w:rPr>
              <w:t>15%</w:t>
            </w:r>
          </w:p>
        </w:tc>
      </w:tr>
    </w:tbl>
    <w:p w14:paraId="0A95BD49" w14:textId="77777777" w:rsidR="00682328" w:rsidRDefault="00682328" w:rsidP="00F030B0">
      <w:pPr>
        <w:shd w:val="clear" w:color="auto" w:fill="FFFFFF"/>
        <w:spacing w:before="100" w:beforeAutospacing="1" w:after="0" w:line="240" w:lineRule="auto"/>
        <w:rPr>
          <w:rFonts w:eastAsia="Times New Roman" w:cstheme="minorHAnsi"/>
          <w:color w:val="1F1F1F"/>
          <w:lang w:eastAsia="en-GB"/>
        </w:rPr>
      </w:pPr>
    </w:p>
    <w:tbl>
      <w:tblPr>
        <w:tblStyle w:val="TableGrid"/>
        <w:tblW w:w="0" w:type="auto"/>
        <w:tblLook w:val="04A0" w:firstRow="1" w:lastRow="0" w:firstColumn="1" w:lastColumn="0" w:noHBand="0" w:noVBand="1"/>
      </w:tblPr>
      <w:tblGrid>
        <w:gridCol w:w="9016"/>
      </w:tblGrid>
      <w:tr w:rsidR="00682328" w:rsidRPr="00682328" w14:paraId="5C3028E2" w14:textId="77777777" w:rsidTr="00682328">
        <w:tc>
          <w:tcPr>
            <w:tcW w:w="9016" w:type="dxa"/>
          </w:tcPr>
          <w:p w14:paraId="19293057" w14:textId="77777777" w:rsidR="00682328" w:rsidRPr="00682328" w:rsidRDefault="00682328" w:rsidP="002D2218">
            <w:pPr>
              <w:shd w:val="clear" w:color="auto" w:fill="FFFFFF"/>
              <w:spacing w:before="100" w:beforeAutospacing="1"/>
              <w:rPr>
                <w:rFonts w:eastAsia="Times New Roman" w:cstheme="minorHAnsi"/>
                <w:b/>
                <w:bCs/>
                <w:color w:val="1F1F1F"/>
                <w:lang w:eastAsia="en-GB"/>
              </w:rPr>
            </w:pPr>
            <w:r w:rsidRPr="00682328">
              <w:rPr>
                <w:rFonts w:eastAsia="Times New Roman" w:cstheme="minorHAnsi"/>
                <w:b/>
                <w:bCs/>
                <w:color w:val="1F1F1F"/>
                <w:lang w:eastAsia="en-GB"/>
              </w:rPr>
              <w:t>Sustainability &amp; Accessibility focus</w:t>
            </w:r>
          </w:p>
        </w:tc>
      </w:tr>
      <w:tr w:rsidR="00682328" w:rsidRPr="00682328" w14:paraId="3534497C" w14:textId="77777777" w:rsidTr="00682328">
        <w:tc>
          <w:tcPr>
            <w:tcW w:w="9016" w:type="dxa"/>
          </w:tcPr>
          <w:p w14:paraId="3E9D578B" w14:textId="77777777" w:rsidR="00682328" w:rsidRPr="00682328" w:rsidRDefault="00682328" w:rsidP="002D2218">
            <w:pPr>
              <w:spacing w:before="100" w:beforeAutospacing="1" w:after="100" w:afterAutospacing="1"/>
              <w:rPr>
                <w:rFonts w:eastAsia="Times New Roman" w:cstheme="minorHAnsi"/>
                <w:sz w:val="20"/>
                <w:szCs w:val="20"/>
                <w:lang w:eastAsia="en-GB"/>
              </w:rPr>
            </w:pPr>
            <w:r w:rsidRPr="00682328">
              <w:rPr>
                <w:rFonts w:eastAsia="Times New Roman" w:cstheme="minorHAnsi"/>
                <w:color w:val="1F1F1F"/>
                <w:lang w:eastAsia="en-GB"/>
              </w:rPr>
              <w:t>The applicant should indicate how support for their event will</w:t>
            </w:r>
            <w:r w:rsidRPr="00682328">
              <w:rPr>
                <w:rFonts w:eastAsia="Times New Roman" w:cstheme="minorHAnsi"/>
                <w:sz w:val="20"/>
                <w:szCs w:val="20"/>
                <w:lang w:eastAsia="en-GB"/>
              </w:rPr>
              <w:t xml:space="preserve"> contribute to Galway City's vision for a diverse, sustainable, and accessible nightlife? (Consider the environmental impact, inclusivity, accessibility for people with disabilities, age-friendly including youth etc.)</w:t>
            </w:r>
          </w:p>
        </w:tc>
      </w:tr>
      <w:tr w:rsidR="00682328" w:rsidRPr="00682328" w14:paraId="77BD732D" w14:textId="77777777" w:rsidTr="00682328">
        <w:tc>
          <w:tcPr>
            <w:tcW w:w="9016" w:type="dxa"/>
          </w:tcPr>
          <w:p w14:paraId="31F3F9A8" w14:textId="38A145D1" w:rsidR="00682328" w:rsidRPr="00682328" w:rsidRDefault="00682328" w:rsidP="002D2218">
            <w:pPr>
              <w:shd w:val="clear" w:color="auto" w:fill="FFFFFF"/>
              <w:spacing w:before="100" w:beforeAutospacing="1"/>
              <w:rPr>
                <w:rFonts w:eastAsia="Times New Roman" w:cstheme="minorHAnsi"/>
                <w:color w:val="1F1F1F"/>
                <w:lang w:eastAsia="en-GB"/>
              </w:rPr>
            </w:pPr>
            <w:r w:rsidRPr="00682328">
              <w:rPr>
                <w:rFonts w:eastAsia="Times New Roman" w:cstheme="minorHAnsi"/>
                <w:color w:val="1F1F1F"/>
                <w:lang w:eastAsia="en-GB"/>
              </w:rPr>
              <w:t>15%</w:t>
            </w:r>
          </w:p>
        </w:tc>
      </w:tr>
    </w:tbl>
    <w:p w14:paraId="711EE03A" w14:textId="77777777" w:rsidR="00585A55" w:rsidRPr="00941698" w:rsidRDefault="00585A55" w:rsidP="00E22079">
      <w:pPr>
        <w:shd w:val="clear" w:color="auto" w:fill="FFFFFF"/>
        <w:spacing w:before="100" w:beforeAutospacing="1" w:after="0" w:line="240" w:lineRule="auto"/>
        <w:rPr>
          <w:rFonts w:eastAsia="Times New Roman" w:cstheme="minorHAnsi"/>
          <w:color w:val="1F1F1F"/>
          <w:lang w:eastAsia="en-GB"/>
        </w:rPr>
      </w:pPr>
    </w:p>
    <w:p w14:paraId="069E50B6" w14:textId="6B6EEABC" w:rsidR="00E22079" w:rsidRPr="008840AA" w:rsidRDefault="00E22079" w:rsidP="00E22079">
      <w:pPr>
        <w:pStyle w:val="NormalWeb"/>
        <w:shd w:val="clear" w:color="auto" w:fill="FFFFFF"/>
        <w:spacing w:before="0" w:beforeAutospacing="0" w:after="240" w:afterAutospacing="0"/>
        <w:textAlignment w:val="baseline"/>
        <w:rPr>
          <w:rFonts w:asciiTheme="minorHAnsi" w:hAnsiTheme="minorHAnsi" w:cstheme="minorHAnsi"/>
          <w:b/>
          <w:bCs/>
          <w:color w:val="333333"/>
          <w:sz w:val="22"/>
          <w:szCs w:val="22"/>
        </w:rPr>
      </w:pPr>
      <w:r w:rsidRPr="008840AA">
        <w:rPr>
          <w:rFonts w:asciiTheme="minorHAnsi" w:hAnsiTheme="minorHAnsi" w:cstheme="minorHAnsi"/>
          <w:b/>
          <w:bCs/>
          <w:color w:val="333333"/>
          <w:sz w:val="22"/>
          <w:szCs w:val="22"/>
        </w:rPr>
        <w:t>Completed applications must be submitted by email to C&amp;C at Galway City Council E: </w:t>
      </w:r>
      <w:r w:rsidR="008840AA" w:rsidRPr="008840AA">
        <w:rPr>
          <w:rFonts w:ascii="Calibri" w:hAnsi="Calibri" w:cs="Calibri"/>
          <w:b/>
          <w:bCs/>
          <w:lang w:val="en-US"/>
        </w:rPr>
        <w:t>candc@galwaycity.ie</w:t>
      </w:r>
    </w:p>
    <w:p w14:paraId="6940A631" w14:textId="77777777" w:rsidR="001B400E" w:rsidRDefault="001B400E">
      <w:pPr>
        <w:rPr>
          <w:b/>
          <w:bCs/>
        </w:rPr>
      </w:pPr>
    </w:p>
    <w:p w14:paraId="1989EE34" w14:textId="2BE0C70A" w:rsidR="008840AA" w:rsidRPr="008840AA" w:rsidRDefault="008840AA">
      <w:pPr>
        <w:rPr>
          <w:b/>
          <w:bCs/>
        </w:rPr>
      </w:pPr>
      <w:r w:rsidRPr="008840AA">
        <w:rPr>
          <w:b/>
          <w:bCs/>
        </w:rPr>
        <w:lastRenderedPageBreak/>
        <w:t xml:space="preserve">Appeals: </w:t>
      </w:r>
    </w:p>
    <w:p w14:paraId="0134172D" w14:textId="77777777" w:rsidR="008840AA" w:rsidRDefault="008840AA">
      <w:r w:rsidRPr="008840AA">
        <w:t xml:space="preserve">An appeal may be made by an applicant to </w:t>
      </w:r>
      <w:r>
        <w:t xml:space="preserve">xxx </w:t>
      </w:r>
      <w:r w:rsidRPr="008840AA">
        <w:t xml:space="preserve">if they are not satisfied with the outcome of their application. An appeal must be made within 5 working days of the date of the decision letter/email. The appeal will be reviewed independently and on completion of the review, a decision will issue to the applicant.  </w:t>
      </w:r>
    </w:p>
    <w:p w14:paraId="64EC006D" w14:textId="77777777" w:rsidR="008840AA" w:rsidRDefault="008840AA"/>
    <w:p w14:paraId="077F82C4" w14:textId="41C83E85" w:rsidR="008840AA" w:rsidRPr="008840AA" w:rsidRDefault="008840AA">
      <w:pPr>
        <w:rPr>
          <w:b/>
          <w:bCs/>
        </w:rPr>
      </w:pPr>
      <w:r w:rsidRPr="008840AA">
        <w:rPr>
          <w:b/>
          <w:bCs/>
        </w:rPr>
        <w:t>Payment Conditions:</w:t>
      </w:r>
    </w:p>
    <w:p w14:paraId="7B1AA928" w14:textId="77777777" w:rsidR="008840AA" w:rsidRDefault="008840AA">
      <w:r w:rsidRPr="008840AA">
        <w:t xml:space="preserve">Successful applicants will receive a Letter of Offer along with an acceptance slip.  This will form the contract between </w:t>
      </w:r>
      <w:r>
        <w:t>Galway City</w:t>
      </w:r>
      <w:r w:rsidRPr="008840AA">
        <w:t xml:space="preserve"> Council and the organiser/lead applicant and will detail all conditions and requirements which will include all health and safety requirements by you if appropriate, guidance on GDPR imagery that identifies a person in your images and correct consent forms returned.  Full details of all conditions will be emailed to successful applicants. </w:t>
      </w:r>
    </w:p>
    <w:p w14:paraId="32290197" w14:textId="77777777" w:rsidR="008840AA" w:rsidRDefault="008840AA">
      <w:proofErr w:type="gramStart"/>
      <w:r w:rsidRPr="008840AA">
        <w:t>In order to</w:t>
      </w:r>
      <w:proofErr w:type="gramEnd"/>
      <w:r w:rsidRPr="008840AA">
        <w:t xml:space="preserve"> receive payment, the successful applicant must provide the following:</w:t>
      </w:r>
    </w:p>
    <w:p w14:paraId="30DCA342" w14:textId="4D3685CA" w:rsidR="008840AA" w:rsidRDefault="008840AA" w:rsidP="008840AA">
      <w:pPr>
        <w:pStyle w:val="ListParagraph"/>
        <w:numPr>
          <w:ilvl w:val="1"/>
          <w:numId w:val="10"/>
        </w:numPr>
      </w:pPr>
      <w:r w:rsidRPr="008840AA">
        <w:t xml:space="preserve">A completed </w:t>
      </w:r>
      <w:r>
        <w:t>Galway City</w:t>
      </w:r>
      <w:r w:rsidRPr="008840AA">
        <w:t xml:space="preserve"> Council “supplier set up form” with tax registration certification and copy of your bank statement header. </w:t>
      </w:r>
    </w:p>
    <w:p w14:paraId="64BB970D" w14:textId="77777777" w:rsidR="008840AA" w:rsidRDefault="008840AA" w:rsidP="008840AA">
      <w:pPr>
        <w:pStyle w:val="ListParagraph"/>
        <w:numPr>
          <w:ilvl w:val="1"/>
          <w:numId w:val="10"/>
        </w:numPr>
      </w:pPr>
      <w:r w:rsidRPr="008840AA">
        <w:t xml:space="preserve">Evidence that </w:t>
      </w:r>
      <w:r>
        <w:t xml:space="preserve">the </w:t>
      </w:r>
      <w:r w:rsidRPr="008840AA">
        <w:t xml:space="preserve">event has taken place (e.g. photographic evidence, MAX 5, high quality jpeg images must be supplied, copies of press features and evidence that on ALL publicity material about your project acknowledge </w:t>
      </w:r>
      <w:r>
        <w:t>Galway City</w:t>
      </w:r>
      <w:r w:rsidRPr="008840AA">
        <w:t xml:space="preserve"> Council and Department of Tourism, Culture, Arts, Gaeltacht, Sport and Media with the logos clearly visible, appear and are acknowledged on all print materials, interviews, films produced and social media postings – (Logos will be supplied to you if successful).  </w:t>
      </w:r>
    </w:p>
    <w:p w14:paraId="21852BEA" w14:textId="77777777" w:rsidR="008840AA" w:rsidRDefault="008840AA" w:rsidP="008840AA">
      <w:pPr>
        <w:pStyle w:val="ListParagraph"/>
        <w:numPr>
          <w:ilvl w:val="1"/>
          <w:numId w:val="10"/>
        </w:numPr>
      </w:pPr>
      <w:r w:rsidRPr="008840AA">
        <w:t xml:space="preserve">Receipts for ALL PAYMENTS applicable to the funding approved in the letter of offer. Cash payments to suppliers are not permitted. </w:t>
      </w:r>
    </w:p>
    <w:p w14:paraId="2C083394" w14:textId="77777777" w:rsidR="008840AA" w:rsidRDefault="008840AA" w:rsidP="008840AA">
      <w:pPr>
        <w:pStyle w:val="ListParagraph"/>
        <w:numPr>
          <w:ilvl w:val="1"/>
          <w:numId w:val="10"/>
        </w:numPr>
      </w:pPr>
      <w:r w:rsidRPr="008840AA">
        <w:t xml:space="preserve">Payment will be made by Electronic Fund Transfer (EFT) only. </w:t>
      </w:r>
    </w:p>
    <w:p w14:paraId="486FF699" w14:textId="50B0DC81" w:rsidR="00F53D3F" w:rsidRDefault="008840AA" w:rsidP="008840AA">
      <w:pPr>
        <w:pStyle w:val="ListParagraph"/>
        <w:numPr>
          <w:ilvl w:val="1"/>
          <w:numId w:val="10"/>
        </w:numPr>
      </w:pPr>
      <w:r w:rsidRPr="008840AA">
        <w:t xml:space="preserve">Failure to return the required report and related receipts will forfeit the grant.  </w:t>
      </w:r>
    </w:p>
    <w:sectPr w:rsidR="00F53D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B5D67"/>
    <w:multiLevelType w:val="multilevel"/>
    <w:tmpl w:val="CE8EC4A8"/>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08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B04AE"/>
    <w:multiLevelType w:val="multilevel"/>
    <w:tmpl w:val="0344854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A65337"/>
    <w:multiLevelType w:val="multilevel"/>
    <w:tmpl w:val="770C9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ED0EA3"/>
    <w:multiLevelType w:val="multilevel"/>
    <w:tmpl w:val="0344854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252DCD"/>
    <w:multiLevelType w:val="multilevel"/>
    <w:tmpl w:val="C0FE7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944010"/>
    <w:multiLevelType w:val="multilevel"/>
    <w:tmpl w:val="DB50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A402FE"/>
    <w:multiLevelType w:val="hybridMultilevel"/>
    <w:tmpl w:val="D0AA9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A77410"/>
    <w:multiLevelType w:val="multilevel"/>
    <w:tmpl w:val="AE080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2C681B"/>
    <w:multiLevelType w:val="multilevel"/>
    <w:tmpl w:val="693E0BA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6B32E2"/>
    <w:multiLevelType w:val="multilevel"/>
    <w:tmpl w:val="ADBA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541665"/>
    <w:multiLevelType w:val="hybridMultilevel"/>
    <w:tmpl w:val="A288D3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199976143">
    <w:abstractNumId w:val="1"/>
  </w:num>
  <w:num w:numId="2" w16cid:durableId="645014428">
    <w:abstractNumId w:val="8"/>
  </w:num>
  <w:num w:numId="3" w16cid:durableId="1980457968">
    <w:abstractNumId w:val="4"/>
  </w:num>
  <w:num w:numId="4" w16cid:durableId="98842558">
    <w:abstractNumId w:val="9"/>
  </w:num>
  <w:num w:numId="5" w16cid:durableId="1802725397">
    <w:abstractNumId w:val="2"/>
  </w:num>
  <w:num w:numId="6" w16cid:durableId="646055520">
    <w:abstractNumId w:val="7"/>
  </w:num>
  <w:num w:numId="7" w16cid:durableId="1727993112">
    <w:abstractNumId w:val="5"/>
  </w:num>
  <w:num w:numId="8" w16cid:durableId="508911178">
    <w:abstractNumId w:val="10"/>
  </w:num>
  <w:num w:numId="9" w16cid:durableId="69041407">
    <w:abstractNumId w:val="3"/>
  </w:num>
  <w:num w:numId="10" w16cid:durableId="1320773128">
    <w:abstractNumId w:val="0"/>
  </w:num>
  <w:num w:numId="11" w16cid:durableId="3310323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AA4"/>
    <w:rsid w:val="00012629"/>
    <w:rsid w:val="001B400E"/>
    <w:rsid w:val="001C1E3A"/>
    <w:rsid w:val="002F7191"/>
    <w:rsid w:val="00545AA4"/>
    <w:rsid w:val="00585A55"/>
    <w:rsid w:val="00682328"/>
    <w:rsid w:val="00812C2D"/>
    <w:rsid w:val="008840AA"/>
    <w:rsid w:val="00E22079"/>
    <w:rsid w:val="00F030B0"/>
    <w:rsid w:val="00F53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9711D1"/>
  <w15:chartTrackingRefBased/>
  <w15:docId w15:val="{C49064DF-7F31-4A0F-84E2-58CB7A914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079"/>
  </w:style>
  <w:style w:type="paragraph" w:styleId="Heading1">
    <w:name w:val="heading 1"/>
    <w:basedOn w:val="Normal"/>
    <w:next w:val="Normal"/>
    <w:link w:val="Heading1Char"/>
    <w:uiPriority w:val="9"/>
    <w:qFormat/>
    <w:rsid w:val="00545A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5A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5A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5A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5A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5A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5A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5A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5A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A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5A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5A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5A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5A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5A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5A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5A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5AA4"/>
    <w:rPr>
      <w:rFonts w:eastAsiaTheme="majorEastAsia" w:cstheme="majorBidi"/>
      <w:color w:val="272727" w:themeColor="text1" w:themeTint="D8"/>
    </w:rPr>
  </w:style>
  <w:style w:type="paragraph" w:styleId="Title">
    <w:name w:val="Title"/>
    <w:basedOn w:val="Normal"/>
    <w:next w:val="Normal"/>
    <w:link w:val="TitleChar"/>
    <w:uiPriority w:val="10"/>
    <w:qFormat/>
    <w:rsid w:val="00545A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5A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5A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5A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5AA4"/>
    <w:pPr>
      <w:spacing w:before="160"/>
      <w:jc w:val="center"/>
    </w:pPr>
    <w:rPr>
      <w:i/>
      <w:iCs/>
      <w:color w:val="404040" w:themeColor="text1" w:themeTint="BF"/>
    </w:rPr>
  </w:style>
  <w:style w:type="character" w:customStyle="1" w:styleId="QuoteChar">
    <w:name w:val="Quote Char"/>
    <w:basedOn w:val="DefaultParagraphFont"/>
    <w:link w:val="Quote"/>
    <w:uiPriority w:val="29"/>
    <w:rsid w:val="00545AA4"/>
    <w:rPr>
      <w:i/>
      <w:iCs/>
      <w:color w:val="404040" w:themeColor="text1" w:themeTint="BF"/>
    </w:rPr>
  </w:style>
  <w:style w:type="paragraph" w:styleId="ListParagraph">
    <w:name w:val="List Paragraph"/>
    <w:basedOn w:val="Normal"/>
    <w:link w:val="ListParagraphChar"/>
    <w:uiPriority w:val="34"/>
    <w:qFormat/>
    <w:rsid w:val="00545AA4"/>
    <w:pPr>
      <w:ind w:left="720"/>
      <w:contextualSpacing/>
    </w:pPr>
  </w:style>
  <w:style w:type="character" w:styleId="IntenseEmphasis">
    <w:name w:val="Intense Emphasis"/>
    <w:basedOn w:val="DefaultParagraphFont"/>
    <w:uiPriority w:val="21"/>
    <w:qFormat/>
    <w:rsid w:val="00545AA4"/>
    <w:rPr>
      <w:i/>
      <w:iCs/>
      <w:color w:val="2F5496" w:themeColor="accent1" w:themeShade="BF"/>
    </w:rPr>
  </w:style>
  <w:style w:type="paragraph" w:styleId="IntenseQuote">
    <w:name w:val="Intense Quote"/>
    <w:basedOn w:val="Normal"/>
    <w:next w:val="Normal"/>
    <w:link w:val="IntenseQuoteChar"/>
    <w:uiPriority w:val="30"/>
    <w:qFormat/>
    <w:rsid w:val="00545A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5AA4"/>
    <w:rPr>
      <w:i/>
      <w:iCs/>
      <w:color w:val="2F5496" w:themeColor="accent1" w:themeShade="BF"/>
    </w:rPr>
  </w:style>
  <w:style w:type="character" w:styleId="IntenseReference">
    <w:name w:val="Intense Reference"/>
    <w:basedOn w:val="DefaultParagraphFont"/>
    <w:uiPriority w:val="32"/>
    <w:qFormat/>
    <w:rsid w:val="00545AA4"/>
    <w:rPr>
      <w:b/>
      <w:bCs/>
      <w:smallCaps/>
      <w:color w:val="2F5496" w:themeColor="accent1" w:themeShade="BF"/>
      <w:spacing w:val="5"/>
    </w:rPr>
  </w:style>
  <w:style w:type="paragraph" w:styleId="NormalWeb">
    <w:name w:val="Normal (Web)"/>
    <w:basedOn w:val="Normal"/>
    <w:uiPriority w:val="99"/>
    <w:unhideWhenUsed/>
    <w:rsid w:val="00E220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locked/>
    <w:rsid w:val="00E22079"/>
  </w:style>
  <w:style w:type="table" w:styleId="TableGrid">
    <w:name w:val="Table Grid"/>
    <w:basedOn w:val="TableNormal"/>
    <w:uiPriority w:val="39"/>
    <w:rsid w:val="00F030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785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1619</Words>
  <Characters>9090</Characters>
  <Application>Microsoft Office Word</Application>
  <DocSecurity>0</DocSecurity>
  <Lines>178</Lines>
  <Paragraphs>90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Howard</dc:creator>
  <cp:keywords/>
  <dc:description/>
  <cp:lastModifiedBy>Kate Howard</cp:lastModifiedBy>
  <cp:revision>5</cp:revision>
  <dcterms:created xsi:type="dcterms:W3CDTF">2024-06-24T16:53:00Z</dcterms:created>
  <dcterms:modified xsi:type="dcterms:W3CDTF">2024-06-27T10:20:00Z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bb0742409155a1c7af19efb6a137066d332b79a33cb9a918fd43e17970a2c50a</vt:lpwstr>
  </property>
</Properties>
</file>