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D8258" w14:textId="77777777" w:rsidR="00C25B7C" w:rsidRDefault="00C25B7C" w:rsidP="00C25B7C">
      <w:pPr>
        <w:pStyle w:val="Title"/>
        <w:spacing w:line="360" w:lineRule="auto"/>
        <w:jc w:val="both"/>
        <w:rPr>
          <w:rFonts w:ascii="Arial" w:hAnsi="Arial" w:cs="Arial"/>
          <w:b/>
          <w:bCs/>
        </w:rPr>
      </w:pPr>
      <w:r w:rsidRPr="00E85C4C">
        <w:rPr>
          <w:rFonts w:ascii="Arial" w:hAnsi="Arial" w:cs="Arial"/>
          <w:b/>
          <w:noProof/>
          <w:sz w:val="48"/>
          <w:szCs w:val="48"/>
          <w:lang w:val="en-IE" w:eastAsia="en-IE"/>
        </w:rPr>
        <w:drawing>
          <wp:inline distT="0" distB="0" distL="0" distR="0" wp14:anchorId="69536153" wp14:editId="3EC9AA35">
            <wp:extent cx="5731510" cy="1409700"/>
            <wp:effectExtent l="0" t="0" r="254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1409700"/>
                    </a:xfrm>
                    <a:prstGeom prst="rect">
                      <a:avLst/>
                    </a:prstGeom>
                  </pic:spPr>
                </pic:pic>
              </a:graphicData>
            </a:graphic>
          </wp:inline>
        </w:drawing>
      </w:r>
    </w:p>
    <w:p w14:paraId="5CEE32A6" w14:textId="7777777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 xml:space="preserve">Galway City Council </w:t>
      </w:r>
    </w:p>
    <w:p w14:paraId="3919EB7D" w14:textId="5490195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Arts Grant</w:t>
      </w:r>
      <w:r>
        <w:rPr>
          <w:rFonts w:ascii="Arial" w:hAnsi="Arial" w:cs="Arial"/>
          <w:b/>
          <w:bCs/>
        </w:rPr>
        <w:t xml:space="preserve"> Community, Voluntary and Amateur Strand</w:t>
      </w:r>
    </w:p>
    <w:p w14:paraId="326BE471" w14:textId="7777777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Guidelines</w:t>
      </w:r>
    </w:p>
    <w:p w14:paraId="70278835" w14:textId="7777777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2023</w:t>
      </w:r>
    </w:p>
    <w:p w14:paraId="37A14C32" w14:textId="77777777" w:rsidR="00C25B7C" w:rsidRPr="00FB1B6B" w:rsidRDefault="00C25B7C" w:rsidP="00C25B7C">
      <w:pPr>
        <w:spacing w:line="360" w:lineRule="auto"/>
        <w:jc w:val="both"/>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color w:val="auto"/>
          <w:sz w:val="22"/>
          <w:szCs w:val="22"/>
          <w:lang w:val="en-GB"/>
        </w:rPr>
        <w:id w:val="-1113972603"/>
        <w:docPartObj>
          <w:docPartGallery w:val="Table of Contents"/>
          <w:docPartUnique/>
        </w:docPartObj>
      </w:sdtPr>
      <w:sdtEndPr>
        <w:rPr>
          <w:b/>
          <w:bCs/>
          <w:noProof/>
        </w:rPr>
      </w:sdtEndPr>
      <w:sdtContent>
        <w:p w14:paraId="41F4E637" w14:textId="77777777" w:rsidR="00C25B7C" w:rsidRPr="00C9744A" w:rsidRDefault="00C25B7C" w:rsidP="00C25B7C">
          <w:pPr>
            <w:pStyle w:val="TOCHeading"/>
            <w:spacing w:line="360" w:lineRule="auto"/>
            <w:jc w:val="both"/>
            <w:rPr>
              <w:b/>
              <w:bCs/>
              <w:color w:val="auto"/>
            </w:rPr>
          </w:pPr>
          <w:r w:rsidRPr="00C9744A">
            <w:rPr>
              <w:b/>
              <w:bCs/>
              <w:color w:val="auto"/>
            </w:rPr>
            <w:t>Table of Contents</w:t>
          </w:r>
        </w:p>
        <w:p w14:paraId="45080635" w14:textId="63FCF061" w:rsidR="00C76B00" w:rsidRDefault="00C25B7C">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5018676" w:history="1">
            <w:r w:rsidR="00C76B00" w:rsidRPr="00C53408">
              <w:rPr>
                <w:rStyle w:val="Hyperlink"/>
                <w:rFonts w:ascii="Arial" w:hAnsi="Arial" w:cs="Arial"/>
                <w:b/>
                <w:bCs/>
                <w:noProof/>
              </w:rPr>
              <w:t>1. INTRODUCTION</w:t>
            </w:r>
            <w:r w:rsidR="00C76B00">
              <w:rPr>
                <w:noProof/>
                <w:webHidden/>
              </w:rPr>
              <w:tab/>
            </w:r>
            <w:r w:rsidR="00C76B00">
              <w:rPr>
                <w:noProof/>
                <w:webHidden/>
              </w:rPr>
              <w:fldChar w:fldCharType="begin"/>
            </w:r>
            <w:r w:rsidR="00C76B00">
              <w:rPr>
                <w:noProof/>
                <w:webHidden/>
              </w:rPr>
              <w:instrText xml:space="preserve"> PAGEREF _Toc125018676 \h </w:instrText>
            </w:r>
            <w:r w:rsidR="00C76B00">
              <w:rPr>
                <w:noProof/>
                <w:webHidden/>
              </w:rPr>
            </w:r>
            <w:r w:rsidR="00C76B00">
              <w:rPr>
                <w:noProof/>
                <w:webHidden/>
              </w:rPr>
              <w:fldChar w:fldCharType="separate"/>
            </w:r>
            <w:r w:rsidR="00C76B00">
              <w:rPr>
                <w:noProof/>
                <w:webHidden/>
              </w:rPr>
              <w:t>3</w:t>
            </w:r>
            <w:r w:rsidR="00C76B00">
              <w:rPr>
                <w:noProof/>
                <w:webHidden/>
              </w:rPr>
              <w:fldChar w:fldCharType="end"/>
            </w:r>
          </w:hyperlink>
        </w:p>
        <w:p w14:paraId="5FE30681" w14:textId="60F728A4" w:rsidR="00C76B00" w:rsidRDefault="00C76B00">
          <w:pPr>
            <w:pStyle w:val="TOC2"/>
            <w:tabs>
              <w:tab w:val="left" w:pos="880"/>
              <w:tab w:val="right" w:leader="dot" w:pos="9016"/>
            </w:tabs>
            <w:rPr>
              <w:rFonts w:eastAsiaTheme="minorEastAsia"/>
              <w:noProof/>
              <w:lang w:eastAsia="en-GB"/>
            </w:rPr>
          </w:pPr>
          <w:hyperlink w:anchor="_Toc125018677" w:history="1">
            <w:r w:rsidRPr="00C53408">
              <w:rPr>
                <w:rStyle w:val="Hyperlink"/>
                <w:rFonts w:ascii="Arial" w:hAnsi="Arial" w:cs="Arial"/>
                <w:b/>
                <w:bCs/>
                <w:noProof/>
              </w:rPr>
              <w:t>1.1How has the Arts Grant changed?</w:t>
            </w:r>
            <w:r>
              <w:rPr>
                <w:noProof/>
                <w:webHidden/>
              </w:rPr>
              <w:tab/>
            </w:r>
            <w:r>
              <w:rPr>
                <w:noProof/>
                <w:webHidden/>
              </w:rPr>
              <w:fldChar w:fldCharType="begin"/>
            </w:r>
            <w:r>
              <w:rPr>
                <w:noProof/>
                <w:webHidden/>
              </w:rPr>
              <w:instrText xml:space="preserve"> PAGEREF _Toc125018677 \h </w:instrText>
            </w:r>
            <w:r>
              <w:rPr>
                <w:noProof/>
                <w:webHidden/>
              </w:rPr>
            </w:r>
            <w:r>
              <w:rPr>
                <w:noProof/>
                <w:webHidden/>
              </w:rPr>
              <w:fldChar w:fldCharType="separate"/>
            </w:r>
            <w:r>
              <w:rPr>
                <w:noProof/>
                <w:webHidden/>
              </w:rPr>
              <w:t>3</w:t>
            </w:r>
            <w:r>
              <w:rPr>
                <w:noProof/>
                <w:webHidden/>
              </w:rPr>
              <w:fldChar w:fldCharType="end"/>
            </w:r>
          </w:hyperlink>
        </w:p>
        <w:p w14:paraId="237D683E" w14:textId="04DF01B6" w:rsidR="00C76B00" w:rsidRDefault="00C76B00">
          <w:pPr>
            <w:pStyle w:val="TOC2"/>
            <w:tabs>
              <w:tab w:val="left" w:pos="880"/>
              <w:tab w:val="right" w:leader="dot" w:pos="9016"/>
            </w:tabs>
            <w:rPr>
              <w:rFonts w:eastAsiaTheme="minorEastAsia"/>
              <w:noProof/>
              <w:lang w:eastAsia="en-GB"/>
            </w:rPr>
          </w:pPr>
          <w:hyperlink w:anchor="_Toc125018678" w:history="1">
            <w:r w:rsidRPr="00C53408">
              <w:rPr>
                <w:rStyle w:val="Hyperlink"/>
                <w:rFonts w:ascii="Arial" w:hAnsi="Arial" w:cs="Arial"/>
                <w:b/>
                <w:bCs/>
                <w:noProof/>
              </w:rPr>
              <w:t>1.2What are the aims and objectives of Arts Grant Community, Voluntary &amp; Amateur strand?</w:t>
            </w:r>
            <w:r>
              <w:rPr>
                <w:noProof/>
                <w:webHidden/>
              </w:rPr>
              <w:tab/>
            </w:r>
            <w:r>
              <w:rPr>
                <w:noProof/>
                <w:webHidden/>
              </w:rPr>
              <w:fldChar w:fldCharType="begin"/>
            </w:r>
            <w:r>
              <w:rPr>
                <w:noProof/>
                <w:webHidden/>
              </w:rPr>
              <w:instrText xml:space="preserve"> PAGEREF _Toc125018678 \h </w:instrText>
            </w:r>
            <w:r>
              <w:rPr>
                <w:noProof/>
                <w:webHidden/>
              </w:rPr>
            </w:r>
            <w:r>
              <w:rPr>
                <w:noProof/>
                <w:webHidden/>
              </w:rPr>
              <w:fldChar w:fldCharType="separate"/>
            </w:r>
            <w:r>
              <w:rPr>
                <w:noProof/>
                <w:webHidden/>
              </w:rPr>
              <w:t>4</w:t>
            </w:r>
            <w:r>
              <w:rPr>
                <w:noProof/>
                <w:webHidden/>
              </w:rPr>
              <w:fldChar w:fldCharType="end"/>
            </w:r>
          </w:hyperlink>
        </w:p>
        <w:p w14:paraId="1D14E326" w14:textId="1E3781A7" w:rsidR="00C76B00" w:rsidRDefault="00C76B00">
          <w:pPr>
            <w:pStyle w:val="TOC2"/>
            <w:tabs>
              <w:tab w:val="right" w:leader="dot" w:pos="9016"/>
            </w:tabs>
            <w:rPr>
              <w:rFonts w:eastAsiaTheme="minorEastAsia"/>
              <w:noProof/>
              <w:lang w:eastAsia="en-GB"/>
            </w:rPr>
          </w:pPr>
          <w:hyperlink w:anchor="_Toc125018679" w:history="1">
            <w:r w:rsidRPr="00C53408">
              <w:rPr>
                <w:rStyle w:val="Hyperlink"/>
                <w:rFonts w:ascii="Arial" w:hAnsi="Arial" w:cs="Arial"/>
                <w:b/>
                <w:bCs/>
                <w:noProof/>
              </w:rPr>
              <w:t>1.3 Who is eligible for the Arts Grant - Community, Voluntary &amp; Amateur Strand?</w:t>
            </w:r>
            <w:r>
              <w:rPr>
                <w:noProof/>
                <w:webHidden/>
              </w:rPr>
              <w:tab/>
            </w:r>
            <w:r>
              <w:rPr>
                <w:noProof/>
                <w:webHidden/>
              </w:rPr>
              <w:fldChar w:fldCharType="begin"/>
            </w:r>
            <w:r>
              <w:rPr>
                <w:noProof/>
                <w:webHidden/>
              </w:rPr>
              <w:instrText xml:space="preserve"> PAGEREF _Toc125018679 \h </w:instrText>
            </w:r>
            <w:r>
              <w:rPr>
                <w:noProof/>
                <w:webHidden/>
              </w:rPr>
            </w:r>
            <w:r>
              <w:rPr>
                <w:noProof/>
                <w:webHidden/>
              </w:rPr>
              <w:fldChar w:fldCharType="separate"/>
            </w:r>
            <w:r>
              <w:rPr>
                <w:noProof/>
                <w:webHidden/>
              </w:rPr>
              <w:t>4</w:t>
            </w:r>
            <w:r>
              <w:rPr>
                <w:noProof/>
                <w:webHidden/>
              </w:rPr>
              <w:fldChar w:fldCharType="end"/>
            </w:r>
          </w:hyperlink>
        </w:p>
        <w:p w14:paraId="455AED5D" w14:textId="79C7CC39" w:rsidR="00C76B00" w:rsidRDefault="00C76B00">
          <w:pPr>
            <w:pStyle w:val="TOC2"/>
            <w:tabs>
              <w:tab w:val="right" w:leader="dot" w:pos="9016"/>
            </w:tabs>
            <w:rPr>
              <w:rFonts w:eastAsiaTheme="minorEastAsia"/>
              <w:noProof/>
              <w:lang w:eastAsia="en-GB"/>
            </w:rPr>
          </w:pPr>
          <w:hyperlink w:anchor="_Toc125018680" w:history="1">
            <w:r w:rsidRPr="00C53408">
              <w:rPr>
                <w:rStyle w:val="Hyperlink"/>
                <w:rFonts w:ascii="Arial" w:hAnsi="Arial" w:cs="Arial"/>
                <w:b/>
                <w:bCs/>
                <w:noProof/>
              </w:rPr>
              <w:t>1.4 Who is not eligible for the Arts Grant?</w:t>
            </w:r>
            <w:r>
              <w:rPr>
                <w:noProof/>
                <w:webHidden/>
              </w:rPr>
              <w:tab/>
            </w:r>
            <w:r>
              <w:rPr>
                <w:noProof/>
                <w:webHidden/>
              </w:rPr>
              <w:fldChar w:fldCharType="begin"/>
            </w:r>
            <w:r>
              <w:rPr>
                <w:noProof/>
                <w:webHidden/>
              </w:rPr>
              <w:instrText xml:space="preserve"> PAGEREF _Toc125018680 \h </w:instrText>
            </w:r>
            <w:r>
              <w:rPr>
                <w:noProof/>
                <w:webHidden/>
              </w:rPr>
            </w:r>
            <w:r>
              <w:rPr>
                <w:noProof/>
                <w:webHidden/>
              </w:rPr>
              <w:fldChar w:fldCharType="separate"/>
            </w:r>
            <w:r>
              <w:rPr>
                <w:noProof/>
                <w:webHidden/>
              </w:rPr>
              <w:t>4</w:t>
            </w:r>
            <w:r>
              <w:rPr>
                <w:noProof/>
                <w:webHidden/>
              </w:rPr>
              <w:fldChar w:fldCharType="end"/>
            </w:r>
          </w:hyperlink>
        </w:p>
        <w:p w14:paraId="4C50EA57" w14:textId="721EE51E" w:rsidR="00C76B00" w:rsidRDefault="00C76B00">
          <w:pPr>
            <w:pStyle w:val="TOC2"/>
            <w:tabs>
              <w:tab w:val="right" w:leader="dot" w:pos="9016"/>
            </w:tabs>
            <w:rPr>
              <w:rFonts w:eastAsiaTheme="minorEastAsia"/>
              <w:noProof/>
              <w:lang w:eastAsia="en-GB"/>
            </w:rPr>
          </w:pPr>
          <w:hyperlink w:anchor="_Toc125018681" w:history="1">
            <w:r w:rsidRPr="00C53408">
              <w:rPr>
                <w:rStyle w:val="Hyperlink"/>
                <w:rFonts w:ascii="Arial" w:hAnsi="Arial" w:cs="Arial"/>
                <w:b/>
                <w:bCs/>
                <w:noProof/>
              </w:rPr>
              <w:t>1.5 What will be supported through the Arts Grant?</w:t>
            </w:r>
            <w:r>
              <w:rPr>
                <w:noProof/>
                <w:webHidden/>
              </w:rPr>
              <w:tab/>
            </w:r>
            <w:r>
              <w:rPr>
                <w:noProof/>
                <w:webHidden/>
              </w:rPr>
              <w:fldChar w:fldCharType="begin"/>
            </w:r>
            <w:r>
              <w:rPr>
                <w:noProof/>
                <w:webHidden/>
              </w:rPr>
              <w:instrText xml:space="preserve"> PAGEREF _Toc125018681 \h </w:instrText>
            </w:r>
            <w:r>
              <w:rPr>
                <w:noProof/>
                <w:webHidden/>
              </w:rPr>
            </w:r>
            <w:r>
              <w:rPr>
                <w:noProof/>
                <w:webHidden/>
              </w:rPr>
              <w:fldChar w:fldCharType="separate"/>
            </w:r>
            <w:r>
              <w:rPr>
                <w:noProof/>
                <w:webHidden/>
              </w:rPr>
              <w:t>5</w:t>
            </w:r>
            <w:r>
              <w:rPr>
                <w:noProof/>
                <w:webHidden/>
              </w:rPr>
              <w:fldChar w:fldCharType="end"/>
            </w:r>
          </w:hyperlink>
        </w:p>
        <w:p w14:paraId="573AF87A" w14:textId="14368177" w:rsidR="00C76B00" w:rsidRDefault="00C76B00">
          <w:pPr>
            <w:pStyle w:val="TOC2"/>
            <w:tabs>
              <w:tab w:val="right" w:leader="dot" w:pos="9016"/>
            </w:tabs>
            <w:rPr>
              <w:rFonts w:eastAsiaTheme="minorEastAsia"/>
              <w:noProof/>
              <w:lang w:eastAsia="en-GB"/>
            </w:rPr>
          </w:pPr>
          <w:hyperlink w:anchor="_Toc125018682" w:history="1">
            <w:r w:rsidRPr="00C53408">
              <w:rPr>
                <w:rStyle w:val="Hyperlink"/>
                <w:rFonts w:ascii="Arial" w:hAnsi="Arial" w:cs="Arial"/>
                <w:b/>
                <w:bCs/>
                <w:noProof/>
              </w:rPr>
              <w:t>1.6 What will not be funded through the Arts Grant?</w:t>
            </w:r>
            <w:r>
              <w:rPr>
                <w:noProof/>
                <w:webHidden/>
              </w:rPr>
              <w:tab/>
            </w:r>
            <w:r>
              <w:rPr>
                <w:noProof/>
                <w:webHidden/>
              </w:rPr>
              <w:fldChar w:fldCharType="begin"/>
            </w:r>
            <w:r>
              <w:rPr>
                <w:noProof/>
                <w:webHidden/>
              </w:rPr>
              <w:instrText xml:space="preserve"> PAGEREF _Toc125018682 \h </w:instrText>
            </w:r>
            <w:r>
              <w:rPr>
                <w:noProof/>
                <w:webHidden/>
              </w:rPr>
            </w:r>
            <w:r>
              <w:rPr>
                <w:noProof/>
                <w:webHidden/>
              </w:rPr>
              <w:fldChar w:fldCharType="separate"/>
            </w:r>
            <w:r>
              <w:rPr>
                <w:noProof/>
                <w:webHidden/>
              </w:rPr>
              <w:t>5</w:t>
            </w:r>
            <w:r>
              <w:rPr>
                <w:noProof/>
                <w:webHidden/>
              </w:rPr>
              <w:fldChar w:fldCharType="end"/>
            </w:r>
          </w:hyperlink>
        </w:p>
        <w:p w14:paraId="0C5B373E" w14:textId="50C99B88" w:rsidR="00C76B00" w:rsidRDefault="00C76B00">
          <w:pPr>
            <w:pStyle w:val="TOC2"/>
            <w:tabs>
              <w:tab w:val="right" w:leader="dot" w:pos="9016"/>
            </w:tabs>
            <w:rPr>
              <w:rFonts w:eastAsiaTheme="minorEastAsia"/>
              <w:noProof/>
              <w:lang w:eastAsia="en-GB"/>
            </w:rPr>
          </w:pPr>
          <w:hyperlink w:anchor="_Toc125018683" w:history="1">
            <w:r w:rsidRPr="00C53408">
              <w:rPr>
                <w:rStyle w:val="Hyperlink"/>
                <w:rFonts w:ascii="Arial" w:hAnsi="Arial" w:cs="Arial"/>
                <w:b/>
                <w:bCs/>
                <w:noProof/>
              </w:rPr>
              <w:t>1.7 What supporting material is required to make an application?</w:t>
            </w:r>
            <w:r>
              <w:rPr>
                <w:noProof/>
                <w:webHidden/>
              </w:rPr>
              <w:tab/>
            </w:r>
            <w:r>
              <w:rPr>
                <w:noProof/>
                <w:webHidden/>
              </w:rPr>
              <w:fldChar w:fldCharType="begin"/>
            </w:r>
            <w:r>
              <w:rPr>
                <w:noProof/>
                <w:webHidden/>
              </w:rPr>
              <w:instrText xml:space="preserve"> PAGEREF _Toc125018683 \h </w:instrText>
            </w:r>
            <w:r>
              <w:rPr>
                <w:noProof/>
                <w:webHidden/>
              </w:rPr>
            </w:r>
            <w:r>
              <w:rPr>
                <w:noProof/>
                <w:webHidden/>
              </w:rPr>
              <w:fldChar w:fldCharType="separate"/>
            </w:r>
            <w:r>
              <w:rPr>
                <w:noProof/>
                <w:webHidden/>
              </w:rPr>
              <w:t>7</w:t>
            </w:r>
            <w:r>
              <w:rPr>
                <w:noProof/>
                <w:webHidden/>
              </w:rPr>
              <w:fldChar w:fldCharType="end"/>
            </w:r>
          </w:hyperlink>
        </w:p>
        <w:p w14:paraId="2262ED9D" w14:textId="166A02F2" w:rsidR="00C76B00" w:rsidRDefault="00C76B00">
          <w:pPr>
            <w:pStyle w:val="TOC2"/>
            <w:tabs>
              <w:tab w:val="right" w:leader="dot" w:pos="9016"/>
            </w:tabs>
            <w:rPr>
              <w:rFonts w:eastAsiaTheme="minorEastAsia"/>
              <w:noProof/>
              <w:lang w:eastAsia="en-GB"/>
            </w:rPr>
          </w:pPr>
          <w:hyperlink w:anchor="_Toc125018684" w:history="1">
            <w:r w:rsidRPr="00C53408">
              <w:rPr>
                <w:rStyle w:val="Hyperlink"/>
                <w:rFonts w:ascii="Arial" w:hAnsi="Arial" w:cs="Arial"/>
                <w:b/>
                <w:bCs/>
                <w:noProof/>
              </w:rPr>
              <w:t>1.8 Additional guidelines</w:t>
            </w:r>
            <w:r>
              <w:rPr>
                <w:noProof/>
                <w:webHidden/>
              </w:rPr>
              <w:tab/>
            </w:r>
            <w:r>
              <w:rPr>
                <w:noProof/>
                <w:webHidden/>
              </w:rPr>
              <w:fldChar w:fldCharType="begin"/>
            </w:r>
            <w:r>
              <w:rPr>
                <w:noProof/>
                <w:webHidden/>
              </w:rPr>
              <w:instrText xml:space="preserve"> PAGEREF _Toc125018684 \h </w:instrText>
            </w:r>
            <w:r>
              <w:rPr>
                <w:noProof/>
                <w:webHidden/>
              </w:rPr>
            </w:r>
            <w:r>
              <w:rPr>
                <w:noProof/>
                <w:webHidden/>
              </w:rPr>
              <w:fldChar w:fldCharType="separate"/>
            </w:r>
            <w:r>
              <w:rPr>
                <w:noProof/>
                <w:webHidden/>
              </w:rPr>
              <w:t>7</w:t>
            </w:r>
            <w:r>
              <w:rPr>
                <w:noProof/>
                <w:webHidden/>
              </w:rPr>
              <w:fldChar w:fldCharType="end"/>
            </w:r>
          </w:hyperlink>
        </w:p>
        <w:p w14:paraId="48425A54" w14:textId="56C4218A" w:rsidR="00C76B00" w:rsidRDefault="00C76B00">
          <w:pPr>
            <w:pStyle w:val="TOC1"/>
            <w:tabs>
              <w:tab w:val="right" w:leader="dot" w:pos="9016"/>
            </w:tabs>
            <w:rPr>
              <w:rFonts w:eastAsiaTheme="minorEastAsia"/>
              <w:noProof/>
              <w:lang w:eastAsia="en-GB"/>
            </w:rPr>
          </w:pPr>
          <w:hyperlink w:anchor="_Toc125018685" w:history="1">
            <w:r w:rsidRPr="00C53408">
              <w:rPr>
                <w:rStyle w:val="Hyperlink"/>
                <w:rFonts w:ascii="Arial" w:hAnsi="Arial" w:cs="Arial"/>
                <w:b/>
                <w:bCs/>
                <w:noProof/>
              </w:rPr>
              <w:t>2. APPLICATION FORM INFORMATION</w:t>
            </w:r>
            <w:r>
              <w:rPr>
                <w:noProof/>
                <w:webHidden/>
              </w:rPr>
              <w:tab/>
            </w:r>
            <w:r>
              <w:rPr>
                <w:noProof/>
                <w:webHidden/>
              </w:rPr>
              <w:fldChar w:fldCharType="begin"/>
            </w:r>
            <w:r>
              <w:rPr>
                <w:noProof/>
                <w:webHidden/>
              </w:rPr>
              <w:instrText xml:space="preserve"> PAGEREF _Toc125018685 \h </w:instrText>
            </w:r>
            <w:r>
              <w:rPr>
                <w:noProof/>
                <w:webHidden/>
              </w:rPr>
            </w:r>
            <w:r>
              <w:rPr>
                <w:noProof/>
                <w:webHidden/>
              </w:rPr>
              <w:fldChar w:fldCharType="separate"/>
            </w:r>
            <w:r>
              <w:rPr>
                <w:noProof/>
                <w:webHidden/>
              </w:rPr>
              <w:t>8</w:t>
            </w:r>
            <w:r>
              <w:rPr>
                <w:noProof/>
                <w:webHidden/>
              </w:rPr>
              <w:fldChar w:fldCharType="end"/>
            </w:r>
          </w:hyperlink>
        </w:p>
        <w:p w14:paraId="34902E7E" w14:textId="0579F901" w:rsidR="00C76B00" w:rsidRDefault="00C76B00">
          <w:pPr>
            <w:pStyle w:val="TOC3"/>
            <w:tabs>
              <w:tab w:val="right" w:leader="dot" w:pos="9016"/>
            </w:tabs>
            <w:rPr>
              <w:rFonts w:eastAsiaTheme="minorEastAsia"/>
              <w:noProof/>
              <w:lang w:eastAsia="en-GB"/>
            </w:rPr>
          </w:pPr>
          <w:hyperlink w:anchor="_Toc125018686" w:history="1">
            <w:r w:rsidRPr="00C53408">
              <w:rPr>
                <w:rStyle w:val="Hyperlink"/>
                <w:rFonts w:ascii="Arial" w:hAnsi="Arial" w:cs="Arial"/>
                <w:b/>
                <w:bCs/>
                <w:noProof/>
              </w:rPr>
              <w:t>Section A - Organisation Details</w:t>
            </w:r>
            <w:r>
              <w:rPr>
                <w:noProof/>
                <w:webHidden/>
              </w:rPr>
              <w:tab/>
            </w:r>
            <w:r>
              <w:rPr>
                <w:noProof/>
                <w:webHidden/>
              </w:rPr>
              <w:fldChar w:fldCharType="begin"/>
            </w:r>
            <w:r>
              <w:rPr>
                <w:noProof/>
                <w:webHidden/>
              </w:rPr>
              <w:instrText xml:space="preserve"> PAGEREF _Toc125018686 \h </w:instrText>
            </w:r>
            <w:r>
              <w:rPr>
                <w:noProof/>
                <w:webHidden/>
              </w:rPr>
            </w:r>
            <w:r>
              <w:rPr>
                <w:noProof/>
                <w:webHidden/>
              </w:rPr>
              <w:fldChar w:fldCharType="separate"/>
            </w:r>
            <w:r>
              <w:rPr>
                <w:noProof/>
                <w:webHidden/>
              </w:rPr>
              <w:t>8</w:t>
            </w:r>
            <w:r>
              <w:rPr>
                <w:noProof/>
                <w:webHidden/>
              </w:rPr>
              <w:fldChar w:fldCharType="end"/>
            </w:r>
          </w:hyperlink>
        </w:p>
        <w:p w14:paraId="1A5479C8" w14:textId="7CACA7AE" w:rsidR="00C76B00" w:rsidRDefault="00C76B00">
          <w:pPr>
            <w:pStyle w:val="TOC3"/>
            <w:tabs>
              <w:tab w:val="right" w:leader="dot" w:pos="9016"/>
            </w:tabs>
            <w:rPr>
              <w:rFonts w:eastAsiaTheme="minorEastAsia"/>
              <w:noProof/>
              <w:lang w:eastAsia="en-GB"/>
            </w:rPr>
          </w:pPr>
          <w:hyperlink w:anchor="_Toc125018687" w:history="1">
            <w:r w:rsidRPr="00C53408">
              <w:rPr>
                <w:rStyle w:val="Hyperlink"/>
                <w:rFonts w:ascii="Arial" w:hAnsi="Arial" w:cs="Arial"/>
                <w:b/>
                <w:bCs/>
                <w:noProof/>
              </w:rPr>
              <w:t>Section B - Galway City Council Funding History</w:t>
            </w:r>
            <w:r>
              <w:rPr>
                <w:noProof/>
                <w:webHidden/>
              </w:rPr>
              <w:tab/>
            </w:r>
            <w:r>
              <w:rPr>
                <w:noProof/>
                <w:webHidden/>
              </w:rPr>
              <w:fldChar w:fldCharType="begin"/>
            </w:r>
            <w:r>
              <w:rPr>
                <w:noProof/>
                <w:webHidden/>
              </w:rPr>
              <w:instrText xml:space="preserve"> PAGEREF _Toc125018687 \h </w:instrText>
            </w:r>
            <w:r>
              <w:rPr>
                <w:noProof/>
                <w:webHidden/>
              </w:rPr>
            </w:r>
            <w:r>
              <w:rPr>
                <w:noProof/>
                <w:webHidden/>
              </w:rPr>
              <w:fldChar w:fldCharType="separate"/>
            </w:r>
            <w:r>
              <w:rPr>
                <w:noProof/>
                <w:webHidden/>
              </w:rPr>
              <w:t>8</w:t>
            </w:r>
            <w:r>
              <w:rPr>
                <w:noProof/>
                <w:webHidden/>
              </w:rPr>
              <w:fldChar w:fldCharType="end"/>
            </w:r>
          </w:hyperlink>
        </w:p>
        <w:p w14:paraId="35D0B79D" w14:textId="0770D9D3" w:rsidR="00C76B00" w:rsidRDefault="00C76B00">
          <w:pPr>
            <w:pStyle w:val="TOC3"/>
            <w:tabs>
              <w:tab w:val="right" w:leader="dot" w:pos="9016"/>
            </w:tabs>
            <w:rPr>
              <w:rFonts w:eastAsiaTheme="minorEastAsia"/>
              <w:noProof/>
              <w:lang w:eastAsia="en-GB"/>
            </w:rPr>
          </w:pPr>
          <w:hyperlink w:anchor="_Toc125018688" w:history="1">
            <w:r w:rsidRPr="00C53408">
              <w:rPr>
                <w:rStyle w:val="Hyperlink"/>
                <w:rFonts w:ascii="Arial" w:hAnsi="Arial" w:cs="Arial"/>
                <w:b/>
                <w:bCs/>
                <w:noProof/>
              </w:rPr>
              <w:t>Section C - Quality and Artistic Ambition</w:t>
            </w:r>
            <w:r>
              <w:rPr>
                <w:noProof/>
                <w:webHidden/>
              </w:rPr>
              <w:tab/>
            </w:r>
            <w:r>
              <w:rPr>
                <w:noProof/>
                <w:webHidden/>
              </w:rPr>
              <w:fldChar w:fldCharType="begin"/>
            </w:r>
            <w:r>
              <w:rPr>
                <w:noProof/>
                <w:webHidden/>
              </w:rPr>
              <w:instrText xml:space="preserve"> PAGEREF _Toc125018688 \h </w:instrText>
            </w:r>
            <w:r>
              <w:rPr>
                <w:noProof/>
                <w:webHidden/>
              </w:rPr>
            </w:r>
            <w:r>
              <w:rPr>
                <w:noProof/>
                <w:webHidden/>
              </w:rPr>
              <w:fldChar w:fldCharType="separate"/>
            </w:r>
            <w:r>
              <w:rPr>
                <w:noProof/>
                <w:webHidden/>
              </w:rPr>
              <w:t>9</w:t>
            </w:r>
            <w:r>
              <w:rPr>
                <w:noProof/>
                <w:webHidden/>
              </w:rPr>
              <w:fldChar w:fldCharType="end"/>
            </w:r>
          </w:hyperlink>
        </w:p>
        <w:p w14:paraId="2320C03A" w14:textId="7F534EF9" w:rsidR="00C76B00" w:rsidRDefault="00C76B00">
          <w:pPr>
            <w:pStyle w:val="TOC3"/>
            <w:tabs>
              <w:tab w:val="right" w:leader="dot" w:pos="9016"/>
            </w:tabs>
            <w:rPr>
              <w:rFonts w:eastAsiaTheme="minorEastAsia"/>
              <w:noProof/>
              <w:lang w:eastAsia="en-GB"/>
            </w:rPr>
          </w:pPr>
          <w:hyperlink w:anchor="_Toc125018689" w:history="1">
            <w:r w:rsidRPr="00C53408">
              <w:rPr>
                <w:rStyle w:val="Hyperlink"/>
                <w:rFonts w:ascii="Arial" w:hAnsi="Arial" w:cs="Arial"/>
                <w:b/>
                <w:bCs/>
                <w:noProof/>
              </w:rPr>
              <w:t>Section D - Financial and Governance Details</w:t>
            </w:r>
            <w:r>
              <w:rPr>
                <w:noProof/>
                <w:webHidden/>
              </w:rPr>
              <w:tab/>
            </w:r>
            <w:r>
              <w:rPr>
                <w:noProof/>
                <w:webHidden/>
              </w:rPr>
              <w:fldChar w:fldCharType="begin"/>
            </w:r>
            <w:r>
              <w:rPr>
                <w:noProof/>
                <w:webHidden/>
              </w:rPr>
              <w:instrText xml:space="preserve"> PAGEREF _Toc125018689 \h </w:instrText>
            </w:r>
            <w:r>
              <w:rPr>
                <w:noProof/>
                <w:webHidden/>
              </w:rPr>
            </w:r>
            <w:r>
              <w:rPr>
                <w:noProof/>
                <w:webHidden/>
              </w:rPr>
              <w:fldChar w:fldCharType="separate"/>
            </w:r>
            <w:r>
              <w:rPr>
                <w:noProof/>
                <w:webHidden/>
              </w:rPr>
              <w:t>10</w:t>
            </w:r>
            <w:r>
              <w:rPr>
                <w:noProof/>
                <w:webHidden/>
              </w:rPr>
              <w:fldChar w:fldCharType="end"/>
            </w:r>
          </w:hyperlink>
        </w:p>
        <w:p w14:paraId="3A7B41C5" w14:textId="779BA473" w:rsidR="00C76B00" w:rsidRDefault="00C76B00">
          <w:pPr>
            <w:pStyle w:val="TOC3"/>
            <w:tabs>
              <w:tab w:val="right" w:leader="dot" w:pos="9016"/>
            </w:tabs>
            <w:rPr>
              <w:rFonts w:eastAsiaTheme="minorEastAsia"/>
              <w:noProof/>
              <w:lang w:eastAsia="en-GB"/>
            </w:rPr>
          </w:pPr>
          <w:hyperlink w:anchor="_Toc125018690" w:history="1">
            <w:r w:rsidRPr="00C53408">
              <w:rPr>
                <w:rStyle w:val="Hyperlink"/>
                <w:rFonts w:ascii="Arial" w:hAnsi="Arial" w:cs="Arial"/>
                <w:b/>
                <w:bCs/>
                <w:noProof/>
              </w:rPr>
              <w:t>Section E - Financial and Legal Information</w:t>
            </w:r>
            <w:r>
              <w:rPr>
                <w:noProof/>
                <w:webHidden/>
              </w:rPr>
              <w:tab/>
            </w:r>
            <w:r>
              <w:rPr>
                <w:noProof/>
                <w:webHidden/>
              </w:rPr>
              <w:fldChar w:fldCharType="begin"/>
            </w:r>
            <w:r>
              <w:rPr>
                <w:noProof/>
                <w:webHidden/>
              </w:rPr>
              <w:instrText xml:space="preserve"> PAGEREF _Toc125018690 \h </w:instrText>
            </w:r>
            <w:r>
              <w:rPr>
                <w:noProof/>
                <w:webHidden/>
              </w:rPr>
            </w:r>
            <w:r>
              <w:rPr>
                <w:noProof/>
                <w:webHidden/>
              </w:rPr>
              <w:fldChar w:fldCharType="separate"/>
            </w:r>
            <w:r>
              <w:rPr>
                <w:noProof/>
                <w:webHidden/>
              </w:rPr>
              <w:t>10</w:t>
            </w:r>
            <w:r>
              <w:rPr>
                <w:noProof/>
                <w:webHidden/>
              </w:rPr>
              <w:fldChar w:fldCharType="end"/>
            </w:r>
          </w:hyperlink>
        </w:p>
        <w:p w14:paraId="2596EE19" w14:textId="73D50A36" w:rsidR="00C76B00" w:rsidRDefault="00C76B00">
          <w:pPr>
            <w:pStyle w:val="TOC3"/>
            <w:tabs>
              <w:tab w:val="right" w:leader="dot" w:pos="9016"/>
            </w:tabs>
            <w:rPr>
              <w:rFonts w:eastAsiaTheme="minorEastAsia"/>
              <w:noProof/>
              <w:lang w:eastAsia="en-GB"/>
            </w:rPr>
          </w:pPr>
          <w:hyperlink w:anchor="_Toc125018691" w:history="1">
            <w:r w:rsidRPr="00C53408">
              <w:rPr>
                <w:rStyle w:val="Hyperlink"/>
                <w:rFonts w:ascii="Arial" w:hAnsi="Arial" w:cs="Arial"/>
                <w:b/>
                <w:bCs/>
                <w:noProof/>
              </w:rPr>
              <w:t>Section F - Applicant Statement</w:t>
            </w:r>
            <w:r>
              <w:rPr>
                <w:noProof/>
                <w:webHidden/>
              </w:rPr>
              <w:tab/>
            </w:r>
            <w:r>
              <w:rPr>
                <w:noProof/>
                <w:webHidden/>
              </w:rPr>
              <w:fldChar w:fldCharType="begin"/>
            </w:r>
            <w:r>
              <w:rPr>
                <w:noProof/>
                <w:webHidden/>
              </w:rPr>
              <w:instrText xml:space="preserve"> PAGEREF _Toc125018691 \h </w:instrText>
            </w:r>
            <w:r>
              <w:rPr>
                <w:noProof/>
                <w:webHidden/>
              </w:rPr>
            </w:r>
            <w:r>
              <w:rPr>
                <w:noProof/>
                <w:webHidden/>
              </w:rPr>
              <w:fldChar w:fldCharType="separate"/>
            </w:r>
            <w:r>
              <w:rPr>
                <w:noProof/>
                <w:webHidden/>
              </w:rPr>
              <w:t>10</w:t>
            </w:r>
            <w:r>
              <w:rPr>
                <w:noProof/>
                <w:webHidden/>
              </w:rPr>
              <w:fldChar w:fldCharType="end"/>
            </w:r>
          </w:hyperlink>
        </w:p>
        <w:p w14:paraId="2A38EC28" w14:textId="6B09E39F" w:rsidR="00C76B00" w:rsidRDefault="00C76B00">
          <w:pPr>
            <w:pStyle w:val="TOC1"/>
            <w:tabs>
              <w:tab w:val="right" w:leader="dot" w:pos="9016"/>
            </w:tabs>
            <w:rPr>
              <w:rFonts w:eastAsiaTheme="minorEastAsia"/>
              <w:noProof/>
              <w:lang w:eastAsia="en-GB"/>
            </w:rPr>
          </w:pPr>
          <w:hyperlink w:anchor="_Toc125018692" w:history="1">
            <w:r w:rsidRPr="00C53408">
              <w:rPr>
                <w:rStyle w:val="Hyperlink"/>
                <w:rFonts w:ascii="Arial" w:hAnsi="Arial" w:cs="Arial"/>
                <w:b/>
                <w:bCs/>
                <w:noProof/>
              </w:rPr>
              <w:t>3. ASSESSMENT OF APPLICATIONS</w:t>
            </w:r>
            <w:r>
              <w:rPr>
                <w:noProof/>
                <w:webHidden/>
              </w:rPr>
              <w:tab/>
            </w:r>
            <w:r>
              <w:rPr>
                <w:noProof/>
                <w:webHidden/>
              </w:rPr>
              <w:fldChar w:fldCharType="begin"/>
            </w:r>
            <w:r>
              <w:rPr>
                <w:noProof/>
                <w:webHidden/>
              </w:rPr>
              <w:instrText xml:space="preserve"> PAGEREF _Toc125018692 \h </w:instrText>
            </w:r>
            <w:r>
              <w:rPr>
                <w:noProof/>
                <w:webHidden/>
              </w:rPr>
            </w:r>
            <w:r>
              <w:rPr>
                <w:noProof/>
                <w:webHidden/>
              </w:rPr>
              <w:fldChar w:fldCharType="separate"/>
            </w:r>
            <w:r>
              <w:rPr>
                <w:noProof/>
                <w:webHidden/>
              </w:rPr>
              <w:t>11</w:t>
            </w:r>
            <w:r>
              <w:rPr>
                <w:noProof/>
                <w:webHidden/>
              </w:rPr>
              <w:fldChar w:fldCharType="end"/>
            </w:r>
          </w:hyperlink>
        </w:p>
        <w:p w14:paraId="64C88169" w14:textId="771E31B8" w:rsidR="00C76B00" w:rsidRDefault="00C76B00">
          <w:pPr>
            <w:pStyle w:val="TOC1"/>
            <w:tabs>
              <w:tab w:val="right" w:leader="dot" w:pos="9016"/>
            </w:tabs>
            <w:rPr>
              <w:rFonts w:eastAsiaTheme="minorEastAsia"/>
              <w:noProof/>
              <w:lang w:eastAsia="en-GB"/>
            </w:rPr>
          </w:pPr>
          <w:hyperlink w:anchor="_Toc125018693" w:history="1">
            <w:r w:rsidRPr="00C53408">
              <w:rPr>
                <w:rStyle w:val="Hyperlink"/>
                <w:rFonts w:ascii="Arial" w:hAnsi="Arial" w:cs="Arial"/>
                <w:b/>
                <w:bCs/>
                <w:noProof/>
              </w:rPr>
              <w:t>4. CRITERIA</w:t>
            </w:r>
            <w:r>
              <w:rPr>
                <w:noProof/>
                <w:webHidden/>
              </w:rPr>
              <w:tab/>
            </w:r>
            <w:r>
              <w:rPr>
                <w:noProof/>
                <w:webHidden/>
              </w:rPr>
              <w:fldChar w:fldCharType="begin"/>
            </w:r>
            <w:r>
              <w:rPr>
                <w:noProof/>
                <w:webHidden/>
              </w:rPr>
              <w:instrText xml:space="preserve"> PAGEREF _Toc125018693 \h </w:instrText>
            </w:r>
            <w:r>
              <w:rPr>
                <w:noProof/>
                <w:webHidden/>
              </w:rPr>
            </w:r>
            <w:r>
              <w:rPr>
                <w:noProof/>
                <w:webHidden/>
              </w:rPr>
              <w:fldChar w:fldCharType="separate"/>
            </w:r>
            <w:r>
              <w:rPr>
                <w:noProof/>
                <w:webHidden/>
              </w:rPr>
              <w:t>11</w:t>
            </w:r>
            <w:r>
              <w:rPr>
                <w:noProof/>
                <w:webHidden/>
              </w:rPr>
              <w:fldChar w:fldCharType="end"/>
            </w:r>
          </w:hyperlink>
        </w:p>
        <w:p w14:paraId="7B1992E6" w14:textId="312332EE" w:rsidR="00C76B00" w:rsidRDefault="00C76B00">
          <w:pPr>
            <w:pStyle w:val="TOC3"/>
            <w:tabs>
              <w:tab w:val="right" w:leader="dot" w:pos="9016"/>
            </w:tabs>
            <w:rPr>
              <w:rFonts w:eastAsiaTheme="minorEastAsia"/>
              <w:noProof/>
              <w:lang w:eastAsia="en-GB"/>
            </w:rPr>
          </w:pPr>
          <w:hyperlink w:anchor="_Toc125018694" w:history="1">
            <w:r w:rsidRPr="00C53408">
              <w:rPr>
                <w:rStyle w:val="Hyperlink"/>
                <w:rFonts w:ascii="Arial" w:hAnsi="Arial" w:cs="Arial"/>
                <w:b/>
                <w:bCs/>
                <w:noProof/>
              </w:rPr>
              <w:t>A. Artistic Quality and Development</w:t>
            </w:r>
            <w:r>
              <w:rPr>
                <w:noProof/>
                <w:webHidden/>
              </w:rPr>
              <w:tab/>
            </w:r>
            <w:r>
              <w:rPr>
                <w:noProof/>
                <w:webHidden/>
              </w:rPr>
              <w:fldChar w:fldCharType="begin"/>
            </w:r>
            <w:r>
              <w:rPr>
                <w:noProof/>
                <w:webHidden/>
              </w:rPr>
              <w:instrText xml:space="preserve"> PAGEREF _Toc125018694 \h </w:instrText>
            </w:r>
            <w:r>
              <w:rPr>
                <w:noProof/>
                <w:webHidden/>
              </w:rPr>
            </w:r>
            <w:r>
              <w:rPr>
                <w:noProof/>
                <w:webHidden/>
              </w:rPr>
              <w:fldChar w:fldCharType="separate"/>
            </w:r>
            <w:r>
              <w:rPr>
                <w:noProof/>
                <w:webHidden/>
              </w:rPr>
              <w:t>11</w:t>
            </w:r>
            <w:r>
              <w:rPr>
                <w:noProof/>
                <w:webHidden/>
              </w:rPr>
              <w:fldChar w:fldCharType="end"/>
            </w:r>
          </w:hyperlink>
        </w:p>
        <w:p w14:paraId="1F258821" w14:textId="6023967B" w:rsidR="00C76B00" w:rsidRDefault="00C76B00">
          <w:pPr>
            <w:pStyle w:val="TOC3"/>
            <w:tabs>
              <w:tab w:val="right" w:leader="dot" w:pos="9016"/>
            </w:tabs>
            <w:rPr>
              <w:rFonts w:eastAsiaTheme="minorEastAsia"/>
              <w:noProof/>
              <w:lang w:eastAsia="en-GB"/>
            </w:rPr>
          </w:pPr>
          <w:hyperlink w:anchor="_Toc125018695" w:history="1">
            <w:r w:rsidRPr="00C53408">
              <w:rPr>
                <w:rStyle w:val="Hyperlink"/>
                <w:rFonts w:ascii="Arial" w:hAnsi="Arial" w:cs="Arial"/>
                <w:b/>
                <w:bCs/>
                <w:noProof/>
              </w:rPr>
              <w:t>B. Engagement</w:t>
            </w:r>
            <w:r>
              <w:rPr>
                <w:noProof/>
                <w:webHidden/>
              </w:rPr>
              <w:tab/>
            </w:r>
            <w:r>
              <w:rPr>
                <w:noProof/>
                <w:webHidden/>
              </w:rPr>
              <w:fldChar w:fldCharType="begin"/>
            </w:r>
            <w:r>
              <w:rPr>
                <w:noProof/>
                <w:webHidden/>
              </w:rPr>
              <w:instrText xml:space="preserve"> PAGEREF _Toc125018695 \h </w:instrText>
            </w:r>
            <w:r>
              <w:rPr>
                <w:noProof/>
                <w:webHidden/>
              </w:rPr>
            </w:r>
            <w:r>
              <w:rPr>
                <w:noProof/>
                <w:webHidden/>
              </w:rPr>
              <w:fldChar w:fldCharType="separate"/>
            </w:r>
            <w:r>
              <w:rPr>
                <w:noProof/>
                <w:webHidden/>
              </w:rPr>
              <w:t>12</w:t>
            </w:r>
            <w:r>
              <w:rPr>
                <w:noProof/>
                <w:webHidden/>
              </w:rPr>
              <w:fldChar w:fldCharType="end"/>
            </w:r>
          </w:hyperlink>
        </w:p>
        <w:p w14:paraId="7DE41627" w14:textId="10857BD3" w:rsidR="00C76B00" w:rsidRDefault="00C76B00">
          <w:pPr>
            <w:pStyle w:val="TOC3"/>
            <w:tabs>
              <w:tab w:val="right" w:leader="dot" w:pos="9016"/>
            </w:tabs>
            <w:rPr>
              <w:rFonts w:eastAsiaTheme="minorEastAsia"/>
              <w:noProof/>
              <w:lang w:eastAsia="en-GB"/>
            </w:rPr>
          </w:pPr>
          <w:hyperlink w:anchor="_Toc125018696" w:history="1">
            <w:r w:rsidRPr="00C53408">
              <w:rPr>
                <w:rStyle w:val="Hyperlink"/>
                <w:rFonts w:ascii="Arial" w:hAnsi="Arial" w:cs="Arial"/>
                <w:b/>
                <w:bCs/>
                <w:noProof/>
              </w:rPr>
              <w:t>C. Organisational capacity</w:t>
            </w:r>
            <w:r>
              <w:rPr>
                <w:noProof/>
                <w:webHidden/>
              </w:rPr>
              <w:tab/>
            </w:r>
            <w:r>
              <w:rPr>
                <w:noProof/>
                <w:webHidden/>
              </w:rPr>
              <w:fldChar w:fldCharType="begin"/>
            </w:r>
            <w:r>
              <w:rPr>
                <w:noProof/>
                <w:webHidden/>
              </w:rPr>
              <w:instrText xml:space="preserve"> PAGEREF _Toc125018696 \h </w:instrText>
            </w:r>
            <w:r>
              <w:rPr>
                <w:noProof/>
                <w:webHidden/>
              </w:rPr>
            </w:r>
            <w:r>
              <w:rPr>
                <w:noProof/>
                <w:webHidden/>
              </w:rPr>
              <w:fldChar w:fldCharType="separate"/>
            </w:r>
            <w:r>
              <w:rPr>
                <w:noProof/>
                <w:webHidden/>
              </w:rPr>
              <w:t>12</w:t>
            </w:r>
            <w:r>
              <w:rPr>
                <w:noProof/>
                <w:webHidden/>
              </w:rPr>
              <w:fldChar w:fldCharType="end"/>
            </w:r>
          </w:hyperlink>
        </w:p>
        <w:p w14:paraId="3232D0E7" w14:textId="06965890" w:rsidR="00C76B00" w:rsidRDefault="00C76B00">
          <w:pPr>
            <w:pStyle w:val="TOC3"/>
            <w:tabs>
              <w:tab w:val="right" w:leader="dot" w:pos="9016"/>
            </w:tabs>
            <w:rPr>
              <w:rFonts w:eastAsiaTheme="minorEastAsia"/>
              <w:noProof/>
              <w:lang w:eastAsia="en-GB"/>
            </w:rPr>
          </w:pPr>
          <w:hyperlink w:anchor="_Toc125018697" w:history="1">
            <w:r w:rsidRPr="00C53408">
              <w:rPr>
                <w:rStyle w:val="Hyperlink"/>
                <w:rFonts w:ascii="Arial" w:hAnsi="Arial" w:cs="Arial"/>
                <w:b/>
                <w:bCs/>
                <w:noProof/>
              </w:rPr>
              <w:t>D. Equality, Diversity and inclusion</w:t>
            </w:r>
            <w:r>
              <w:rPr>
                <w:noProof/>
                <w:webHidden/>
              </w:rPr>
              <w:tab/>
            </w:r>
            <w:r>
              <w:rPr>
                <w:noProof/>
                <w:webHidden/>
              </w:rPr>
              <w:fldChar w:fldCharType="begin"/>
            </w:r>
            <w:r>
              <w:rPr>
                <w:noProof/>
                <w:webHidden/>
              </w:rPr>
              <w:instrText xml:space="preserve"> PAGEREF _Toc125018697 \h </w:instrText>
            </w:r>
            <w:r>
              <w:rPr>
                <w:noProof/>
                <w:webHidden/>
              </w:rPr>
            </w:r>
            <w:r>
              <w:rPr>
                <w:noProof/>
                <w:webHidden/>
              </w:rPr>
              <w:fldChar w:fldCharType="separate"/>
            </w:r>
            <w:r>
              <w:rPr>
                <w:noProof/>
                <w:webHidden/>
              </w:rPr>
              <w:t>12</w:t>
            </w:r>
            <w:r>
              <w:rPr>
                <w:noProof/>
                <w:webHidden/>
              </w:rPr>
              <w:fldChar w:fldCharType="end"/>
            </w:r>
          </w:hyperlink>
        </w:p>
        <w:p w14:paraId="6284F5C6" w14:textId="13AE5139" w:rsidR="00C76B00" w:rsidRDefault="00C76B00">
          <w:pPr>
            <w:pStyle w:val="TOC3"/>
            <w:tabs>
              <w:tab w:val="right" w:leader="dot" w:pos="9016"/>
            </w:tabs>
            <w:rPr>
              <w:rFonts w:eastAsiaTheme="minorEastAsia"/>
              <w:noProof/>
              <w:lang w:eastAsia="en-GB"/>
            </w:rPr>
          </w:pPr>
          <w:hyperlink w:anchor="_Toc125018698" w:history="1">
            <w:r w:rsidRPr="00C53408">
              <w:rPr>
                <w:rStyle w:val="Hyperlink"/>
                <w:rFonts w:ascii="Arial" w:hAnsi="Arial" w:cs="Arial"/>
                <w:b/>
                <w:bCs/>
                <w:noProof/>
              </w:rPr>
              <w:t>E. “New Directions”</w:t>
            </w:r>
            <w:r>
              <w:rPr>
                <w:noProof/>
                <w:webHidden/>
              </w:rPr>
              <w:tab/>
            </w:r>
            <w:r>
              <w:rPr>
                <w:noProof/>
                <w:webHidden/>
              </w:rPr>
              <w:fldChar w:fldCharType="begin"/>
            </w:r>
            <w:r>
              <w:rPr>
                <w:noProof/>
                <w:webHidden/>
              </w:rPr>
              <w:instrText xml:space="preserve"> PAGEREF _Toc125018698 \h </w:instrText>
            </w:r>
            <w:r>
              <w:rPr>
                <w:noProof/>
                <w:webHidden/>
              </w:rPr>
            </w:r>
            <w:r>
              <w:rPr>
                <w:noProof/>
                <w:webHidden/>
              </w:rPr>
              <w:fldChar w:fldCharType="separate"/>
            </w:r>
            <w:r>
              <w:rPr>
                <w:noProof/>
                <w:webHidden/>
              </w:rPr>
              <w:t>12</w:t>
            </w:r>
            <w:r>
              <w:rPr>
                <w:noProof/>
                <w:webHidden/>
              </w:rPr>
              <w:fldChar w:fldCharType="end"/>
            </w:r>
          </w:hyperlink>
        </w:p>
        <w:p w14:paraId="21D58E30" w14:textId="1691BA67" w:rsidR="00C76B00" w:rsidRDefault="00C76B00">
          <w:pPr>
            <w:pStyle w:val="TOC1"/>
            <w:tabs>
              <w:tab w:val="right" w:leader="dot" w:pos="9016"/>
            </w:tabs>
            <w:rPr>
              <w:rFonts w:eastAsiaTheme="minorEastAsia"/>
              <w:noProof/>
              <w:lang w:eastAsia="en-GB"/>
            </w:rPr>
          </w:pPr>
          <w:hyperlink w:anchor="_Toc125018699" w:history="1">
            <w:r w:rsidRPr="00C53408">
              <w:rPr>
                <w:rStyle w:val="Hyperlink"/>
                <w:rFonts w:ascii="Arial" w:hAnsi="Arial" w:cs="Arial"/>
                <w:b/>
                <w:bCs/>
                <w:noProof/>
              </w:rPr>
              <w:t>5. SUBMITTING YOUR APPLICATION</w:t>
            </w:r>
            <w:r>
              <w:rPr>
                <w:noProof/>
                <w:webHidden/>
              </w:rPr>
              <w:tab/>
            </w:r>
            <w:r>
              <w:rPr>
                <w:noProof/>
                <w:webHidden/>
              </w:rPr>
              <w:fldChar w:fldCharType="begin"/>
            </w:r>
            <w:r>
              <w:rPr>
                <w:noProof/>
                <w:webHidden/>
              </w:rPr>
              <w:instrText xml:space="preserve"> PAGEREF _Toc125018699 \h </w:instrText>
            </w:r>
            <w:r>
              <w:rPr>
                <w:noProof/>
                <w:webHidden/>
              </w:rPr>
            </w:r>
            <w:r>
              <w:rPr>
                <w:noProof/>
                <w:webHidden/>
              </w:rPr>
              <w:fldChar w:fldCharType="separate"/>
            </w:r>
            <w:r>
              <w:rPr>
                <w:noProof/>
                <w:webHidden/>
              </w:rPr>
              <w:t>12</w:t>
            </w:r>
            <w:r>
              <w:rPr>
                <w:noProof/>
                <w:webHidden/>
              </w:rPr>
              <w:fldChar w:fldCharType="end"/>
            </w:r>
          </w:hyperlink>
        </w:p>
        <w:p w14:paraId="18BC9870" w14:textId="15E2ADD7" w:rsidR="00C76B00" w:rsidRDefault="00C76B00">
          <w:pPr>
            <w:pStyle w:val="TOC2"/>
            <w:tabs>
              <w:tab w:val="right" w:leader="dot" w:pos="9016"/>
            </w:tabs>
            <w:rPr>
              <w:rFonts w:eastAsiaTheme="minorEastAsia"/>
              <w:noProof/>
              <w:lang w:eastAsia="en-GB"/>
            </w:rPr>
          </w:pPr>
          <w:hyperlink w:anchor="_Toc125018700" w:history="1">
            <w:r w:rsidRPr="00C53408">
              <w:rPr>
                <w:rStyle w:val="Hyperlink"/>
                <w:rFonts w:ascii="Arial" w:hAnsi="Arial" w:cs="Arial"/>
                <w:b/>
                <w:bCs/>
                <w:noProof/>
              </w:rPr>
              <w:t>5.1 Your application will be invalid if you do not –</w:t>
            </w:r>
            <w:r>
              <w:rPr>
                <w:noProof/>
                <w:webHidden/>
              </w:rPr>
              <w:tab/>
            </w:r>
            <w:r>
              <w:rPr>
                <w:noProof/>
                <w:webHidden/>
              </w:rPr>
              <w:fldChar w:fldCharType="begin"/>
            </w:r>
            <w:r>
              <w:rPr>
                <w:noProof/>
                <w:webHidden/>
              </w:rPr>
              <w:instrText xml:space="preserve"> PAGEREF _Toc125018700 \h </w:instrText>
            </w:r>
            <w:r>
              <w:rPr>
                <w:noProof/>
                <w:webHidden/>
              </w:rPr>
            </w:r>
            <w:r>
              <w:rPr>
                <w:noProof/>
                <w:webHidden/>
              </w:rPr>
              <w:fldChar w:fldCharType="separate"/>
            </w:r>
            <w:r>
              <w:rPr>
                <w:noProof/>
                <w:webHidden/>
              </w:rPr>
              <w:t>13</w:t>
            </w:r>
            <w:r>
              <w:rPr>
                <w:noProof/>
                <w:webHidden/>
              </w:rPr>
              <w:fldChar w:fldCharType="end"/>
            </w:r>
          </w:hyperlink>
        </w:p>
        <w:p w14:paraId="1630C1BA" w14:textId="4401DA0A" w:rsidR="00C76B00" w:rsidRDefault="00C76B00">
          <w:pPr>
            <w:pStyle w:val="TOC1"/>
            <w:tabs>
              <w:tab w:val="right" w:leader="dot" w:pos="9016"/>
            </w:tabs>
            <w:rPr>
              <w:rFonts w:eastAsiaTheme="minorEastAsia"/>
              <w:noProof/>
              <w:lang w:eastAsia="en-GB"/>
            </w:rPr>
          </w:pPr>
          <w:hyperlink w:anchor="_Toc125018701" w:history="1">
            <w:r w:rsidRPr="00C53408">
              <w:rPr>
                <w:rStyle w:val="Hyperlink"/>
                <w:rFonts w:ascii="Arial" w:hAnsi="Arial" w:cs="Arial"/>
                <w:b/>
                <w:bCs/>
                <w:noProof/>
              </w:rPr>
              <w:t>6. CONDITIONS FOR SUCCESSFUL APPLICANTS</w:t>
            </w:r>
            <w:r>
              <w:rPr>
                <w:noProof/>
                <w:webHidden/>
              </w:rPr>
              <w:tab/>
            </w:r>
            <w:r>
              <w:rPr>
                <w:noProof/>
                <w:webHidden/>
              </w:rPr>
              <w:fldChar w:fldCharType="begin"/>
            </w:r>
            <w:r>
              <w:rPr>
                <w:noProof/>
                <w:webHidden/>
              </w:rPr>
              <w:instrText xml:space="preserve"> PAGEREF _Toc125018701 \h </w:instrText>
            </w:r>
            <w:r>
              <w:rPr>
                <w:noProof/>
                <w:webHidden/>
              </w:rPr>
            </w:r>
            <w:r>
              <w:rPr>
                <w:noProof/>
                <w:webHidden/>
              </w:rPr>
              <w:fldChar w:fldCharType="separate"/>
            </w:r>
            <w:r>
              <w:rPr>
                <w:noProof/>
                <w:webHidden/>
              </w:rPr>
              <w:t>13</w:t>
            </w:r>
            <w:r>
              <w:rPr>
                <w:noProof/>
                <w:webHidden/>
              </w:rPr>
              <w:fldChar w:fldCharType="end"/>
            </w:r>
          </w:hyperlink>
        </w:p>
        <w:p w14:paraId="6784C985" w14:textId="27783EAF" w:rsidR="00C76B00" w:rsidRDefault="00C76B00">
          <w:pPr>
            <w:pStyle w:val="TOC1"/>
            <w:tabs>
              <w:tab w:val="right" w:leader="dot" w:pos="9016"/>
            </w:tabs>
            <w:rPr>
              <w:rFonts w:eastAsiaTheme="minorEastAsia"/>
              <w:noProof/>
              <w:lang w:eastAsia="en-GB"/>
            </w:rPr>
          </w:pPr>
          <w:hyperlink w:anchor="_Toc125018702" w:history="1">
            <w:r w:rsidRPr="00C53408">
              <w:rPr>
                <w:rStyle w:val="Hyperlink"/>
                <w:rFonts w:ascii="Arial" w:hAnsi="Arial" w:cs="Arial"/>
                <w:b/>
                <w:bCs/>
                <w:noProof/>
              </w:rPr>
              <w:t>7. FREEDOM OF INFORMATION</w:t>
            </w:r>
            <w:r>
              <w:rPr>
                <w:noProof/>
                <w:webHidden/>
              </w:rPr>
              <w:tab/>
            </w:r>
            <w:r>
              <w:rPr>
                <w:noProof/>
                <w:webHidden/>
              </w:rPr>
              <w:fldChar w:fldCharType="begin"/>
            </w:r>
            <w:r>
              <w:rPr>
                <w:noProof/>
                <w:webHidden/>
              </w:rPr>
              <w:instrText xml:space="preserve"> PAGEREF _Toc125018702 \h </w:instrText>
            </w:r>
            <w:r>
              <w:rPr>
                <w:noProof/>
                <w:webHidden/>
              </w:rPr>
            </w:r>
            <w:r>
              <w:rPr>
                <w:noProof/>
                <w:webHidden/>
              </w:rPr>
              <w:fldChar w:fldCharType="separate"/>
            </w:r>
            <w:r>
              <w:rPr>
                <w:noProof/>
                <w:webHidden/>
              </w:rPr>
              <w:t>14</w:t>
            </w:r>
            <w:r>
              <w:rPr>
                <w:noProof/>
                <w:webHidden/>
              </w:rPr>
              <w:fldChar w:fldCharType="end"/>
            </w:r>
          </w:hyperlink>
        </w:p>
        <w:p w14:paraId="6C33E20F" w14:textId="2D776602" w:rsidR="00C76B00" w:rsidRDefault="00C76B00">
          <w:pPr>
            <w:pStyle w:val="TOC1"/>
            <w:tabs>
              <w:tab w:val="right" w:leader="dot" w:pos="9016"/>
            </w:tabs>
            <w:rPr>
              <w:rFonts w:eastAsiaTheme="minorEastAsia"/>
              <w:noProof/>
              <w:lang w:eastAsia="en-GB"/>
            </w:rPr>
          </w:pPr>
          <w:hyperlink w:anchor="_Toc125018703" w:history="1">
            <w:r w:rsidRPr="00C53408">
              <w:rPr>
                <w:rStyle w:val="Hyperlink"/>
                <w:rFonts w:ascii="Arial" w:hAnsi="Arial" w:cs="Arial"/>
                <w:b/>
                <w:bCs/>
                <w:noProof/>
              </w:rPr>
              <w:t>8. DATA PROTECTION</w:t>
            </w:r>
            <w:r>
              <w:rPr>
                <w:noProof/>
                <w:webHidden/>
              </w:rPr>
              <w:tab/>
            </w:r>
            <w:r>
              <w:rPr>
                <w:noProof/>
                <w:webHidden/>
              </w:rPr>
              <w:fldChar w:fldCharType="begin"/>
            </w:r>
            <w:r>
              <w:rPr>
                <w:noProof/>
                <w:webHidden/>
              </w:rPr>
              <w:instrText xml:space="preserve"> PAGEREF _Toc125018703 \h </w:instrText>
            </w:r>
            <w:r>
              <w:rPr>
                <w:noProof/>
                <w:webHidden/>
              </w:rPr>
            </w:r>
            <w:r>
              <w:rPr>
                <w:noProof/>
                <w:webHidden/>
              </w:rPr>
              <w:fldChar w:fldCharType="separate"/>
            </w:r>
            <w:r>
              <w:rPr>
                <w:noProof/>
                <w:webHidden/>
              </w:rPr>
              <w:t>15</w:t>
            </w:r>
            <w:r>
              <w:rPr>
                <w:noProof/>
                <w:webHidden/>
              </w:rPr>
              <w:fldChar w:fldCharType="end"/>
            </w:r>
          </w:hyperlink>
        </w:p>
        <w:p w14:paraId="1D744520" w14:textId="65F37133" w:rsidR="00C76B00" w:rsidRDefault="00C76B00">
          <w:pPr>
            <w:pStyle w:val="TOC1"/>
            <w:tabs>
              <w:tab w:val="right" w:leader="dot" w:pos="9016"/>
            </w:tabs>
            <w:rPr>
              <w:rFonts w:eastAsiaTheme="minorEastAsia"/>
              <w:noProof/>
              <w:lang w:eastAsia="en-GB"/>
            </w:rPr>
          </w:pPr>
          <w:hyperlink w:anchor="_Toc125018704" w:history="1">
            <w:r w:rsidRPr="00C53408">
              <w:rPr>
                <w:rStyle w:val="Hyperlink"/>
                <w:rFonts w:ascii="Arial" w:hAnsi="Arial" w:cs="Arial"/>
                <w:b/>
                <w:bCs/>
                <w:noProof/>
              </w:rPr>
              <w:t>9. ENQUIRIES</w:t>
            </w:r>
            <w:r>
              <w:rPr>
                <w:noProof/>
                <w:webHidden/>
              </w:rPr>
              <w:tab/>
            </w:r>
            <w:r>
              <w:rPr>
                <w:noProof/>
                <w:webHidden/>
              </w:rPr>
              <w:fldChar w:fldCharType="begin"/>
            </w:r>
            <w:r>
              <w:rPr>
                <w:noProof/>
                <w:webHidden/>
              </w:rPr>
              <w:instrText xml:space="preserve"> PAGEREF _Toc125018704 \h </w:instrText>
            </w:r>
            <w:r>
              <w:rPr>
                <w:noProof/>
                <w:webHidden/>
              </w:rPr>
            </w:r>
            <w:r>
              <w:rPr>
                <w:noProof/>
                <w:webHidden/>
              </w:rPr>
              <w:fldChar w:fldCharType="separate"/>
            </w:r>
            <w:r>
              <w:rPr>
                <w:noProof/>
                <w:webHidden/>
              </w:rPr>
              <w:t>15</w:t>
            </w:r>
            <w:r>
              <w:rPr>
                <w:noProof/>
                <w:webHidden/>
              </w:rPr>
              <w:fldChar w:fldCharType="end"/>
            </w:r>
          </w:hyperlink>
        </w:p>
        <w:p w14:paraId="2917DB4C" w14:textId="108C90DA" w:rsidR="00C25B7C" w:rsidRDefault="00C25B7C" w:rsidP="00C25B7C">
          <w:pPr>
            <w:spacing w:line="360" w:lineRule="auto"/>
            <w:jc w:val="both"/>
          </w:pPr>
          <w:r>
            <w:rPr>
              <w:b/>
              <w:bCs/>
              <w:noProof/>
            </w:rPr>
            <w:fldChar w:fldCharType="end"/>
          </w:r>
        </w:p>
      </w:sdtContent>
    </w:sdt>
    <w:p w14:paraId="28DFD4F5" w14:textId="77777777" w:rsidR="007B22BC" w:rsidRDefault="007B22BC">
      <w:pPr>
        <w:rPr>
          <w:rFonts w:ascii="Arial" w:eastAsiaTheme="majorEastAsia" w:hAnsi="Arial" w:cs="Arial"/>
          <w:b/>
          <w:bCs/>
          <w:sz w:val="32"/>
          <w:szCs w:val="32"/>
        </w:rPr>
      </w:pPr>
      <w:r>
        <w:rPr>
          <w:rFonts w:ascii="Arial" w:hAnsi="Arial" w:cs="Arial"/>
          <w:b/>
          <w:bCs/>
        </w:rPr>
        <w:br w:type="page"/>
      </w:r>
    </w:p>
    <w:p w14:paraId="4FC63C12" w14:textId="4222A712" w:rsidR="00C25B7C" w:rsidRPr="007C67E0" w:rsidRDefault="00C25B7C" w:rsidP="007C67E0">
      <w:pPr>
        <w:pStyle w:val="Heading1"/>
        <w:spacing w:line="360" w:lineRule="auto"/>
        <w:jc w:val="both"/>
        <w:rPr>
          <w:rFonts w:ascii="Arial" w:hAnsi="Arial" w:cs="Arial"/>
          <w:b/>
          <w:bCs/>
          <w:color w:val="auto"/>
        </w:rPr>
      </w:pPr>
      <w:bookmarkStart w:id="0" w:name="_Toc125018676"/>
      <w:r w:rsidRPr="00FB1B6B">
        <w:rPr>
          <w:rFonts w:ascii="Arial" w:hAnsi="Arial" w:cs="Arial"/>
          <w:b/>
          <w:bCs/>
          <w:color w:val="auto"/>
        </w:rPr>
        <w:lastRenderedPageBreak/>
        <w:t>1. INTRODUCTION</w:t>
      </w:r>
      <w:bookmarkEnd w:id="0"/>
    </w:p>
    <w:p w14:paraId="02FB69EA" w14:textId="764D035F"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The Arts Office manages and coordinates the investment of public money in the arts on behalf of Galway City Council. </w:t>
      </w:r>
    </w:p>
    <w:p w14:paraId="461F430C" w14:textId="385C0272" w:rsidR="007B22B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Galway City Council’s New Directions: Strategic Plan for the Arts 2021-2026, was adopted by the Elected Members of </w:t>
      </w:r>
      <w:r>
        <w:rPr>
          <w:rFonts w:ascii="Arial" w:hAnsi="Arial" w:cs="Arial"/>
          <w:sz w:val="28"/>
          <w:szCs w:val="28"/>
        </w:rPr>
        <w:t xml:space="preserve">Galway </w:t>
      </w:r>
      <w:r w:rsidRPr="00FB1B6B">
        <w:rPr>
          <w:rFonts w:ascii="Arial" w:hAnsi="Arial" w:cs="Arial"/>
          <w:sz w:val="28"/>
          <w:szCs w:val="28"/>
        </w:rPr>
        <w:t xml:space="preserve">City Council in May 2021. This policy document (itself informed by the Cultural Strategy Framework; Everybody Matters 2016-2025) forms the basis </w:t>
      </w:r>
      <w:r>
        <w:rPr>
          <w:rFonts w:ascii="Arial" w:hAnsi="Arial" w:cs="Arial"/>
          <w:sz w:val="28"/>
          <w:szCs w:val="28"/>
        </w:rPr>
        <w:t xml:space="preserve">of </w:t>
      </w:r>
      <w:r w:rsidRPr="00FB1B6B">
        <w:rPr>
          <w:rFonts w:ascii="Arial" w:hAnsi="Arial" w:cs="Arial"/>
          <w:sz w:val="28"/>
          <w:szCs w:val="28"/>
        </w:rPr>
        <w:t>the work of the Arts Office.</w:t>
      </w:r>
    </w:p>
    <w:p w14:paraId="4CE736C0" w14:textId="1737FFB8" w:rsidR="00C25B7C" w:rsidRPr="007B22BC" w:rsidRDefault="00C25B7C" w:rsidP="00C25B7C">
      <w:pPr>
        <w:pStyle w:val="Heading2"/>
        <w:numPr>
          <w:ilvl w:val="1"/>
          <w:numId w:val="15"/>
        </w:numPr>
        <w:tabs>
          <w:tab w:val="num" w:pos="360"/>
        </w:tabs>
        <w:spacing w:line="360" w:lineRule="auto"/>
        <w:ind w:left="0" w:firstLine="0"/>
        <w:jc w:val="both"/>
        <w:rPr>
          <w:rFonts w:ascii="Arial" w:hAnsi="Arial" w:cs="Arial"/>
          <w:b/>
          <w:bCs/>
          <w:color w:val="auto"/>
          <w:sz w:val="32"/>
          <w:szCs w:val="32"/>
        </w:rPr>
      </w:pPr>
      <w:bookmarkStart w:id="1" w:name="_Toc125018677"/>
      <w:r w:rsidRPr="00FB1B6B">
        <w:rPr>
          <w:rFonts w:ascii="Arial" w:hAnsi="Arial" w:cs="Arial"/>
          <w:b/>
          <w:bCs/>
          <w:color w:val="auto"/>
          <w:sz w:val="32"/>
          <w:szCs w:val="32"/>
        </w:rPr>
        <w:t>How has the Arts Grant changed?</w:t>
      </w:r>
      <w:bookmarkEnd w:id="1"/>
    </w:p>
    <w:p w14:paraId="5D2C533E" w14:textId="77777777" w:rsidR="00C25B7C" w:rsidRDefault="00C25B7C" w:rsidP="00C25B7C">
      <w:pPr>
        <w:pStyle w:val="ListParagraph"/>
        <w:numPr>
          <w:ilvl w:val="0"/>
          <w:numId w:val="1"/>
        </w:numPr>
        <w:spacing w:line="360" w:lineRule="auto"/>
        <w:jc w:val="both"/>
        <w:rPr>
          <w:rFonts w:ascii="Arial" w:hAnsi="Arial" w:cs="Arial"/>
          <w:sz w:val="28"/>
          <w:szCs w:val="28"/>
        </w:rPr>
      </w:pPr>
      <w:r>
        <w:rPr>
          <w:rFonts w:ascii="Arial" w:hAnsi="Arial" w:cs="Arial"/>
          <w:sz w:val="28"/>
          <w:szCs w:val="28"/>
        </w:rPr>
        <w:t>In 2022, Arts Organisations were required to register as part of the process. This Continues for 2023.</w:t>
      </w:r>
    </w:p>
    <w:p w14:paraId="08825628" w14:textId="77777777" w:rsidR="00C25B7C" w:rsidRPr="00FB1B6B" w:rsidRDefault="00C25B7C" w:rsidP="00C25B7C">
      <w:pPr>
        <w:pStyle w:val="ListParagraph"/>
        <w:numPr>
          <w:ilvl w:val="0"/>
          <w:numId w:val="1"/>
        </w:numPr>
        <w:spacing w:line="360" w:lineRule="auto"/>
        <w:jc w:val="both"/>
        <w:rPr>
          <w:rFonts w:ascii="Arial" w:hAnsi="Arial" w:cs="Arial"/>
          <w:sz w:val="28"/>
          <w:szCs w:val="28"/>
        </w:rPr>
      </w:pPr>
      <w:r w:rsidRPr="00FB1B6B">
        <w:rPr>
          <w:rFonts w:ascii="Arial" w:hAnsi="Arial" w:cs="Arial"/>
          <w:sz w:val="28"/>
          <w:szCs w:val="28"/>
        </w:rPr>
        <w:t>The Arts Grant is now divided into two strands</w:t>
      </w:r>
      <w:r>
        <w:rPr>
          <w:rFonts w:ascii="Arial" w:hAnsi="Arial" w:cs="Arial"/>
          <w:sz w:val="28"/>
          <w:szCs w:val="28"/>
        </w:rPr>
        <w:t>:</w:t>
      </w:r>
      <w:r w:rsidRPr="00FB1B6B">
        <w:rPr>
          <w:rFonts w:ascii="Arial" w:hAnsi="Arial" w:cs="Arial"/>
          <w:sz w:val="28"/>
          <w:szCs w:val="28"/>
        </w:rPr>
        <w:t xml:space="preserve"> one for </w:t>
      </w:r>
      <w:r>
        <w:rPr>
          <w:rFonts w:ascii="Arial" w:hAnsi="Arial" w:cs="Arial"/>
          <w:sz w:val="28"/>
          <w:szCs w:val="28"/>
        </w:rPr>
        <w:t>P</w:t>
      </w:r>
      <w:r w:rsidRPr="00FB1B6B">
        <w:rPr>
          <w:rFonts w:ascii="Arial" w:hAnsi="Arial" w:cs="Arial"/>
          <w:sz w:val="28"/>
          <w:szCs w:val="28"/>
        </w:rPr>
        <w:t xml:space="preserve">rofessional organisations and one for </w:t>
      </w:r>
      <w:r>
        <w:rPr>
          <w:rFonts w:ascii="Arial" w:hAnsi="Arial" w:cs="Arial"/>
          <w:sz w:val="28"/>
          <w:szCs w:val="28"/>
        </w:rPr>
        <w:t>C</w:t>
      </w:r>
      <w:r w:rsidRPr="00FB1B6B">
        <w:rPr>
          <w:rFonts w:ascii="Arial" w:hAnsi="Arial" w:cs="Arial"/>
          <w:sz w:val="28"/>
          <w:szCs w:val="28"/>
        </w:rPr>
        <w:t xml:space="preserve">ommunity, </w:t>
      </w:r>
      <w:r>
        <w:rPr>
          <w:rFonts w:ascii="Arial" w:hAnsi="Arial" w:cs="Arial"/>
          <w:sz w:val="28"/>
          <w:szCs w:val="28"/>
        </w:rPr>
        <w:t>V</w:t>
      </w:r>
      <w:r w:rsidRPr="00FB1B6B">
        <w:rPr>
          <w:rFonts w:ascii="Arial" w:hAnsi="Arial" w:cs="Arial"/>
          <w:sz w:val="28"/>
          <w:szCs w:val="28"/>
        </w:rPr>
        <w:t xml:space="preserve">oluntary </w:t>
      </w:r>
      <w:r>
        <w:rPr>
          <w:rFonts w:ascii="Arial" w:hAnsi="Arial" w:cs="Arial"/>
          <w:sz w:val="28"/>
          <w:szCs w:val="28"/>
        </w:rPr>
        <w:t>&amp;</w:t>
      </w:r>
      <w:r w:rsidRPr="00FB1B6B">
        <w:rPr>
          <w:rFonts w:ascii="Arial" w:hAnsi="Arial" w:cs="Arial"/>
          <w:sz w:val="28"/>
          <w:szCs w:val="28"/>
        </w:rPr>
        <w:t xml:space="preserve"> </w:t>
      </w:r>
      <w:r>
        <w:rPr>
          <w:rFonts w:ascii="Arial" w:hAnsi="Arial" w:cs="Arial"/>
          <w:sz w:val="28"/>
          <w:szCs w:val="28"/>
        </w:rPr>
        <w:t>A</w:t>
      </w:r>
      <w:r w:rsidRPr="00FB1B6B">
        <w:rPr>
          <w:rFonts w:ascii="Arial" w:hAnsi="Arial" w:cs="Arial"/>
          <w:sz w:val="28"/>
          <w:szCs w:val="28"/>
        </w:rPr>
        <w:t xml:space="preserve">mateur organisations. </w:t>
      </w:r>
    </w:p>
    <w:p w14:paraId="0B2FEDD6" w14:textId="77777777" w:rsidR="00C25B7C" w:rsidRDefault="00C25B7C" w:rsidP="00C25B7C">
      <w:pPr>
        <w:pStyle w:val="ListParagraph"/>
        <w:numPr>
          <w:ilvl w:val="0"/>
          <w:numId w:val="1"/>
        </w:numPr>
        <w:spacing w:line="360" w:lineRule="auto"/>
        <w:jc w:val="both"/>
        <w:rPr>
          <w:rFonts w:ascii="Arial" w:hAnsi="Arial" w:cs="Arial"/>
          <w:sz w:val="28"/>
          <w:szCs w:val="28"/>
        </w:rPr>
      </w:pPr>
      <w:r>
        <w:rPr>
          <w:rFonts w:ascii="Arial" w:hAnsi="Arial" w:cs="Arial"/>
          <w:sz w:val="28"/>
          <w:szCs w:val="28"/>
        </w:rPr>
        <w:t xml:space="preserve">The </w:t>
      </w:r>
      <w:r w:rsidRPr="00FB1B6B">
        <w:rPr>
          <w:rFonts w:ascii="Arial" w:hAnsi="Arial" w:cs="Arial"/>
          <w:sz w:val="28"/>
          <w:szCs w:val="28"/>
        </w:rPr>
        <w:t xml:space="preserve">Arts Office is working towards developing a monitoring and evaluation strategy and implementation process. This will inform the information required for reporting and final drawdown (Form </w:t>
      </w:r>
      <w:r>
        <w:rPr>
          <w:rFonts w:ascii="Arial" w:hAnsi="Arial" w:cs="Arial"/>
          <w:sz w:val="28"/>
          <w:szCs w:val="28"/>
        </w:rPr>
        <w:t>B</w:t>
      </w:r>
      <w:r w:rsidRPr="00FB1B6B">
        <w:rPr>
          <w:rFonts w:ascii="Arial" w:hAnsi="Arial" w:cs="Arial"/>
          <w:sz w:val="28"/>
          <w:szCs w:val="28"/>
        </w:rPr>
        <w:t>). This will be implemented in stages leading to a fully-fledged system of monitoring and evaluation that works on an ongoing basis for the collection of data within the sector. The purpose of the review is to assist the development of the arts sector. This will be shared with Cultural Partners</w:t>
      </w:r>
      <w:r>
        <w:rPr>
          <w:rFonts w:ascii="Arial" w:hAnsi="Arial" w:cs="Arial"/>
          <w:sz w:val="28"/>
          <w:szCs w:val="28"/>
        </w:rPr>
        <w:t xml:space="preserve"> in the sector in</w:t>
      </w:r>
      <w:r w:rsidRPr="00FB1B6B">
        <w:rPr>
          <w:rFonts w:ascii="Arial" w:hAnsi="Arial" w:cs="Arial"/>
          <w:sz w:val="28"/>
          <w:szCs w:val="28"/>
        </w:rPr>
        <w:t xml:space="preserve"> 2023.</w:t>
      </w:r>
    </w:p>
    <w:p w14:paraId="202D799E" w14:textId="6F65D177" w:rsidR="00C25B7C" w:rsidRPr="007B22BC" w:rsidRDefault="00C25B7C" w:rsidP="00C25B7C">
      <w:pPr>
        <w:pStyle w:val="ListParagraph"/>
        <w:numPr>
          <w:ilvl w:val="0"/>
          <w:numId w:val="1"/>
        </w:numPr>
        <w:spacing w:line="360" w:lineRule="auto"/>
        <w:jc w:val="both"/>
        <w:rPr>
          <w:rFonts w:ascii="Arial" w:hAnsi="Arial" w:cs="Arial"/>
          <w:sz w:val="28"/>
          <w:szCs w:val="28"/>
        </w:rPr>
      </w:pPr>
      <w:r w:rsidRPr="009A6439">
        <w:rPr>
          <w:rFonts w:ascii="Arial" w:hAnsi="Arial" w:cs="Arial"/>
          <w:sz w:val="28"/>
          <w:szCs w:val="28"/>
        </w:rPr>
        <w:t xml:space="preserve">Galway City Arts Office is currently undertaking an arts and disability research project. The project will map the provision of arts and disability activity, capture information on potential barriers to sustainable arts practices for people with disabilities and resource organisations and will lead to the development of a framework for the development of future work in the area of arts and disability. </w:t>
      </w:r>
    </w:p>
    <w:p w14:paraId="0B9F65C3" w14:textId="217FD724" w:rsidR="00C25B7C" w:rsidRDefault="00C25B7C" w:rsidP="00C25B7C">
      <w:pPr>
        <w:pStyle w:val="Heading2"/>
        <w:numPr>
          <w:ilvl w:val="1"/>
          <w:numId w:val="15"/>
        </w:numPr>
        <w:tabs>
          <w:tab w:val="num" w:pos="360"/>
        </w:tabs>
        <w:spacing w:line="360" w:lineRule="auto"/>
        <w:ind w:left="0" w:firstLine="0"/>
        <w:jc w:val="both"/>
        <w:rPr>
          <w:rFonts w:ascii="Arial" w:hAnsi="Arial" w:cs="Arial"/>
          <w:b/>
          <w:bCs/>
          <w:color w:val="auto"/>
          <w:sz w:val="32"/>
          <w:szCs w:val="32"/>
        </w:rPr>
      </w:pPr>
      <w:bookmarkStart w:id="2" w:name="_Toc125018678"/>
      <w:r w:rsidRPr="00FB1B6B">
        <w:rPr>
          <w:rFonts w:ascii="Arial" w:hAnsi="Arial" w:cs="Arial"/>
          <w:b/>
          <w:bCs/>
          <w:color w:val="auto"/>
          <w:sz w:val="32"/>
          <w:szCs w:val="32"/>
        </w:rPr>
        <w:lastRenderedPageBreak/>
        <w:t>What are the aims and objectives of Arts Grant</w:t>
      </w:r>
      <w:r w:rsidR="00B97A27">
        <w:rPr>
          <w:rFonts w:ascii="Arial" w:hAnsi="Arial" w:cs="Arial"/>
          <w:b/>
          <w:bCs/>
          <w:color w:val="auto"/>
          <w:sz w:val="32"/>
          <w:szCs w:val="32"/>
        </w:rPr>
        <w:t xml:space="preserve"> </w:t>
      </w:r>
      <w:r w:rsidR="00B97A27" w:rsidRPr="00B97A27">
        <w:rPr>
          <w:rFonts w:ascii="Arial" w:hAnsi="Arial" w:cs="Arial"/>
          <w:b/>
          <w:bCs/>
          <w:color w:val="auto"/>
          <w:sz w:val="32"/>
          <w:szCs w:val="32"/>
        </w:rPr>
        <w:t>Community, Voluntary &amp; Amateur strand</w:t>
      </w:r>
      <w:r w:rsidRPr="00FB1B6B">
        <w:rPr>
          <w:rFonts w:ascii="Arial" w:hAnsi="Arial" w:cs="Arial"/>
          <w:b/>
          <w:bCs/>
          <w:color w:val="auto"/>
          <w:sz w:val="32"/>
          <w:szCs w:val="32"/>
        </w:rPr>
        <w:t>?</w:t>
      </w:r>
      <w:bookmarkEnd w:id="2"/>
    </w:p>
    <w:p w14:paraId="7D0FA8A0" w14:textId="77777777" w:rsidR="00C25B7C" w:rsidRPr="00F973BD" w:rsidRDefault="00C25B7C" w:rsidP="00C25B7C">
      <w:pPr>
        <w:pStyle w:val="ListParagraph"/>
        <w:ind w:left="528"/>
      </w:pPr>
    </w:p>
    <w:p w14:paraId="4424C770" w14:textId="77777777" w:rsidR="00C25B7C" w:rsidRDefault="00C25B7C" w:rsidP="00C25B7C">
      <w:pPr>
        <w:pStyle w:val="ListParagraph"/>
        <w:numPr>
          <w:ilvl w:val="0"/>
          <w:numId w:val="2"/>
        </w:numPr>
        <w:spacing w:line="360" w:lineRule="auto"/>
        <w:jc w:val="both"/>
        <w:rPr>
          <w:rFonts w:ascii="Arial" w:hAnsi="Arial" w:cs="Arial"/>
          <w:sz w:val="28"/>
          <w:szCs w:val="28"/>
        </w:rPr>
      </w:pPr>
      <w:bookmarkStart w:id="3" w:name="_Hlk120528934"/>
      <w:r w:rsidRPr="00FB1B6B">
        <w:rPr>
          <w:rFonts w:ascii="Arial" w:hAnsi="Arial" w:cs="Arial"/>
          <w:sz w:val="28"/>
          <w:szCs w:val="28"/>
        </w:rPr>
        <w:t>That the diversity of contemporary Galway is reflected in the work we support</w:t>
      </w:r>
      <w:bookmarkEnd w:id="3"/>
      <w:r>
        <w:rPr>
          <w:rFonts w:ascii="Arial" w:hAnsi="Arial" w:cs="Arial"/>
          <w:sz w:val="28"/>
          <w:szCs w:val="28"/>
        </w:rPr>
        <w:t>.</w:t>
      </w:r>
    </w:p>
    <w:p w14:paraId="1DE95659" w14:textId="3D47A4AB" w:rsidR="00C25B7C" w:rsidRDefault="00C25B7C" w:rsidP="00C25B7C">
      <w:pPr>
        <w:pStyle w:val="ListParagraph"/>
        <w:numPr>
          <w:ilvl w:val="0"/>
          <w:numId w:val="2"/>
        </w:numPr>
        <w:spacing w:line="360" w:lineRule="auto"/>
        <w:jc w:val="both"/>
        <w:rPr>
          <w:rFonts w:ascii="Arial" w:hAnsi="Arial" w:cs="Arial"/>
          <w:sz w:val="28"/>
          <w:szCs w:val="28"/>
        </w:rPr>
      </w:pPr>
      <w:r w:rsidRPr="00FB1B6B">
        <w:rPr>
          <w:rFonts w:ascii="Arial" w:hAnsi="Arial" w:cs="Arial"/>
          <w:sz w:val="28"/>
          <w:szCs w:val="28"/>
        </w:rPr>
        <w:t>Projects and Programming that ensure all people can access arts experiences in their local area</w:t>
      </w:r>
      <w:r>
        <w:rPr>
          <w:rFonts w:ascii="Arial" w:hAnsi="Arial" w:cs="Arial"/>
          <w:sz w:val="28"/>
          <w:szCs w:val="28"/>
        </w:rPr>
        <w:t>.</w:t>
      </w:r>
    </w:p>
    <w:p w14:paraId="134EF2E6" w14:textId="72236D15" w:rsidR="00C25B7C" w:rsidRPr="007B22BC" w:rsidRDefault="00C25B7C" w:rsidP="00C25B7C">
      <w:pPr>
        <w:pStyle w:val="ListParagraph"/>
        <w:numPr>
          <w:ilvl w:val="0"/>
          <w:numId w:val="2"/>
        </w:numPr>
        <w:spacing w:line="360" w:lineRule="auto"/>
        <w:jc w:val="both"/>
        <w:rPr>
          <w:rFonts w:ascii="Arial" w:hAnsi="Arial" w:cs="Arial"/>
          <w:sz w:val="28"/>
          <w:szCs w:val="28"/>
        </w:rPr>
      </w:pPr>
      <w:r w:rsidRPr="00FB1B6B">
        <w:rPr>
          <w:rFonts w:ascii="Arial" w:hAnsi="Arial" w:cs="Arial"/>
          <w:sz w:val="28"/>
          <w:szCs w:val="28"/>
        </w:rPr>
        <w:t xml:space="preserve">Projects and Programming that </w:t>
      </w:r>
      <w:r w:rsidRPr="00D43030">
        <w:rPr>
          <w:rFonts w:ascii="Arial" w:hAnsi="Arial" w:cs="Arial"/>
          <w:sz w:val="28"/>
          <w:szCs w:val="28"/>
        </w:rPr>
        <w:t>strength</w:t>
      </w:r>
      <w:r>
        <w:rPr>
          <w:rFonts w:ascii="Arial" w:hAnsi="Arial" w:cs="Arial"/>
          <w:sz w:val="28"/>
          <w:szCs w:val="28"/>
        </w:rPr>
        <w:t>en</w:t>
      </w:r>
      <w:r w:rsidRPr="00D43030">
        <w:rPr>
          <w:rFonts w:ascii="Arial" w:hAnsi="Arial" w:cs="Arial"/>
          <w:sz w:val="28"/>
          <w:szCs w:val="28"/>
        </w:rPr>
        <w:t xml:space="preserve"> arts opportunities</w:t>
      </w:r>
      <w:r>
        <w:rPr>
          <w:rFonts w:ascii="Arial" w:hAnsi="Arial" w:cs="Arial"/>
          <w:sz w:val="28"/>
          <w:szCs w:val="28"/>
        </w:rPr>
        <w:t xml:space="preserve"> and participation </w:t>
      </w:r>
      <w:bookmarkStart w:id="4" w:name="_Hlk120531946"/>
      <w:r w:rsidRPr="00D43030">
        <w:rPr>
          <w:rFonts w:ascii="Arial" w:hAnsi="Arial" w:cs="Arial"/>
          <w:sz w:val="28"/>
          <w:szCs w:val="28"/>
        </w:rPr>
        <w:t>in communities, neighbourhoods and</w:t>
      </w:r>
      <w:r>
        <w:rPr>
          <w:rFonts w:ascii="Arial" w:hAnsi="Arial" w:cs="Arial"/>
          <w:sz w:val="28"/>
          <w:szCs w:val="28"/>
        </w:rPr>
        <w:t xml:space="preserve"> </w:t>
      </w:r>
      <w:r w:rsidRPr="00D43030">
        <w:rPr>
          <w:rFonts w:ascii="Arial" w:hAnsi="Arial" w:cs="Arial"/>
          <w:sz w:val="28"/>
          <w:szCs w:val="28"/>
        </w:rPr>
        <w:t xml:space="preserve">districts across the city. </w:t>
      </w:r>
      <w:bookmarkEnd w:id="4"/>
    </w:p>
    <w:p w14:paraId="56C92909" w14:textId="7381048E" w:rsidR="00C25B7C" w:rsidRDefault="00C25B7C" w:rsidP="00C25B7C">
      <w:pPr>
        <w:pStyle w:val="Heading2"/>
        <w:rPr>
          <w:rFonts w:ascii="Arial" w:hAnsi="Arial" w:cs="Arial"/>
          <w:b/>
          <w:bCs/>
          <w:color w:val="auto"/>
          <w:sz w:val="32"/>
          <w:szCs w:val="32"/>
        </w:rPr>
      </w:pPr>
      <w:bookmarkStart w:id="5" w:name="_Toc125018679"/>
      <w:r w:rsidRPr="00FB1B6B">
        <w:rPr>
          <w:rFonts w:ascii="Arial" w:hAnsi="Arial" w:cs="Arial"/>
          <w:b/>
          <w:bCs/>
          <w:color w:val="auto"/>
          <w:sz w:val="32"/>
          <w:szCs w:val="32"/>
        </w:rPr>
        <w:t xml:space="preserve">1.3 Who is eligible for the Arts Grant - </w:t>
      </w:r>
      <w:r w:rsidRPr="00C25B7C">
        <w:rPr>
          <w:rFonts w:ascii="Arial" w:hAnsi="Arial" w:cs="Arial"/>
          <w:b/>
          <w:bCs/>
          <w:color w:val="auto"/>
          <w:sz w:val="32"/>
          <w:szCs w:val="32"/>
        </w:rPr>
        <w:t xml:space="preserve">Community, Voluntary &amp; Amateur </w:t>
      </w:r>
      <w:r w:rsidRPr="00FB1B6B">
        <w:rPr>
          <w:rFonts w:ascii="Arial" w:hAnsi="Arial" w:cs="Arial"/>
          <w:b/>
          <w:bCs/>
          <w:color w:val="auto"/>
          <w:sz w:val="32"/>
          <w:szCs w:val="32"/>
        </w:rPr>
        <w:t>Strand?</w:t>
      </w:r>
      <w:bookmarkEnd w:id="5"/>
    </w:p>
    <w:p w14:paraId="7E38230B" w14:textId="77777777" w:rsidR="00C25B7C" w:rsidRPr="00FB1B6B" w:rsidRDefault="00C25B7C" w:rsidP="00C25B7C"/>
    <w:p w14:paraId="46B88AE5" w14:textId="2D7F337C" w:rsidR="00C25B7C" w:rsidRPr="00B97A27" w:rsidRDefault="00C25B7C" w:rsidP="00B97A27">
      <w:pPr>
        <w:pStyle w:val="ListParagraph"/>
        <w:numPr>
          <w:ilvl w:val="0"/>
          <w:numId w:val="16"/>
        </w:numPr>
        <w:spacing w:after="0" w:line="360" w:lineRule="auto"/>
        <w:jc w:val="both"/>
        <w:rPr>
          <w:rFonts w:ascii="Arial" w:hAnsi="Arial" w:cs="Arial"/>
          <w:sz w:val="28"/>
          <w:szCs w:val="28"/>
        </w:rPr>
      </w:pPr>
      <w:r w:rsidRPr="007474AB">
        <w:rPr>
          <w:rFonts w:ascii="Arial" w:hAnsi="Arial" w:cs="Arial"/>
          <w:sz w:val="28"/>
          <w:szCs w:val="28"/>
        </w:rPr>
        <w:t>Organisations, including companies limited by guarantee (CLG), designated activity companies (DAC)</w:t>
      </w:r>
      <w:r>
        <w:rPr>
          <w:rFonts w:ascii="Arial" w:hAnsi="Arial" w:cs="Arial"/>
          <w:sz w:val="28"/>
          <w:szCs w:val="28"/>
        </w:rPr>
        <w:t xml:space="preserve"> and partnerships</w:t>
      </w:r>
    </w:p>
    <w:p w14:paraId="30B551C1" w14:textId="77777777" w:rsidR="00C25B7C" w:rsidRPr="00A85FCC" w:rsidRDefault="00C25B7C" w:rsidP="00C25B7C">
      <w:pPr>
        <w:pStyle w:val="ListParagraph"/>
        <w:numPr>
          <w:ilvl w:val="0"/>
          <w:numId w:val="16"/>
        </w:numPr>
        <w:spacing w:after="0" w:line="360" w:lineRule="auto"/>
        <w:jc w:val="both"/>
        <w:rPr>
          <w:rFonts w:ascii="Arial" w:hAnsi="Arial" w:cs="Arial"/>
          <w:sz w:val="28"/>
          <w:szCs w:val="28"/>
        </w:rPr>
      </w:pPr>
      <w:r w:rsidRPr="00A85FCC">
        <w:rPr>
          <w:rFonts w:ascii="Arial" w:hAnsi="Arial" w:cs="Arial"/>
          <w:sz w:val="28"/>
          <w:szCs w:val="28"/>
        </w:rPr>
        <w:t>Must be based in Galway City and operate within the city</w:t>
      </w:r>
    </w:p>
    <w:p w14:paraId="370E156E" w14:textId="77777777" w:rsidR="00C25B7C" w:rsidRPr="00FA34A8" w:rsidRDefault="00C25B7C" w:rsidP="00C25B7C">
      <w:pPr>
        <w:pStyle w:val="ListParagraph"/>
        <w:numPr>
          <w:ilvl w:val="0"/>
          <w:numId w:val="16"/>
        </w:numPr>
        <w:spacing w:after="0" w:line="360" w:lineRule="auto"/>
        <w:jc w:val="both"/>
        <w:rPr>
          <w:rFonts w:ascii="Arial" w:hAnsi="Arial" w:cs="Arial"/>
          <w:sz w:val="28"/>
          <w:szCs w:val="28"/>
        </w:rPr>
      </w:pPr>
      <w:r w:rsidRPr="00A85FCC">
        <w:rPr>
          <w:rFonts w:ascii="Arial" w:hAnsi="Arial" w:cs="Arial"/>
          <w:sz w:val="28"/>
          <w:szCs w:val="28"/>
        </w:rPr>
        <w:t xml:space="preserve">Must work in contemporary creative art forms including music, film, theatre, dance, visual arts, multi-media, combined arts, literature, </w:t>
      </w:r>
      <w:r w:rsidRPr="00FA34A8">
        <w:rPr>
          <w:rFonts w:ascii="Arial" w:hAnsi="Arial" w:cs="Arial"/>
          <w:sz w:val="28"/>
          <w:szCs w:val="28"/>
        </w:rPr>
        <w:t>architecture, traditional arts, interdisciplinary practices etc</w:t>
      </w:r>
    </w:p>
    <w:p w14:paraId="1B45B989" w14:textId="77777777" w:rsidR="00C25B7C" w:rsidRPr="009A6439" w:rsidRDefault="00C25B7C" w:rsidP="00C25B7C">
      <w:pPr>
        <w:pStyle w:val="ListParagraph"/>
        <w:numPr>
          <w:ilvl w:val="0"/>
          <w:numId w:val="16"/>
        </w:numPr>
        <w:spacing w:after="0" w:line="360" w:lineRule="auto"/>
        <w:jc w:val="both"/>
        <w:rPr>
          <w:rFonts w:ascii="Arial" w:hAnsi="Arial" w:cs="Arial"/>
          <w:sz w:val="28"/>
          <w:szCs w:val="28"/>
        </w:rPr>
      </w:pPr>
      <w:r w:rsidRPr="009A6439">
        <w:rPr>
          <w:rFonts w:ascii="Arial" w:hAnsi="Arial" w:cs="Arial"/>
          <w:sz w:val="28"/>
        </w:rPr>
        <w:t>Cater to broad and diverse audiences</w:t>
      </w:r>
    </w:p>
    <w:p w14:paraId="6B6157C1" w14:textId="77777777" w:rsidR="00C25B7C" w:rsidRPr="00FB1B6B" w:rsidRDefault="00C25B7C" w:rsidP="00C25B7C">
      <w:pPr>
        <w:spacing w:line="360" w:lineRule="auto"/>
        <w:jc w:val="both"/>
        <w:rPr>
          <w:rFonts w:ascii="Arial" w:hAnsi="Arial" w:cs="Arial"/>
          <w:sz w:val="28"/>
          <w:szCs w:val="28"/>
        </w:rPr>
      </w:pPr>
    </w:p>
    <w:p w14:paraId="10708539" w14:textId="77777777" w:rsidR="00C25B7C" w:rsidRPr="00F973BD" w:rsidRDefault="00C25B7C" w:rsidP="00C25B7C">
      <w:pPr>
        <w:pStyle w:val="Heading2"/>
        <w:spacing w:line="360" w:lineRule="auto"/>
        <w:jc w:val="both"/>
        <w:rPr>
          <w:rFonts w:ascii="Arial" w:hAnsi="Arial" w:cs="Arial"/>
          <w:b/>
          <w:bCs/>
          <w:color w:val="auto"/>
          <w:sz w:val="32"/>
          <w:szCs w:val="32"/>
        </w:rPr>
      </w:pPr>
      <w:r w:rsidRPr="00FB1B6B">
        <w:rPr>
          <w:rFonts w:ascii="Arial" w:hAnsi="Arial" w:cs="Arial"/>
          <w:b/>
          <w:bCs/>
          <w:color w:val="auto"/>
          <w:sz w:val="32"/>
          <w:szCs w:val="32"/>
        </w:rPr>
        <w:t xml:space="preserve"> </w:t>
      </w:r>
      <w:bookmarkStart w:id="6" w:name="_Toc125018680"/>
      <w:r w:rsidRPr="00FB1B6B">
        <w:rPr>
          <w:rFonts w:ascii="Arial" w:hAnsi="Arial" w:cs="Arial"/>
          <w:b/>
          <w:bCs/>
          <w:color w:val="auto"/>
          <w:sz w:val="32"/>
          <w:szCs w:val="32"/>
        </w:rPr>
        <w:t>1.4 Who is not eligible for the Arts Grant?</w:t>
      </w:r>
      <w:bookmarkEnd w:id="6"/>
    </w:p>
    <w:p w14:paraId="47B383CB" w14:textId="77777777" w:rsidR="00C25B7C" w:rsidRDefault="00C25B7C" w:rsidP="00C25B7C">
      <w:pPr>
        <w:pStyle w:val="ListParagraph"/>
        <w:numPr>
          <w:ilvl w:val="0"/>
          <w:numId w:val="3"/>
        </w:numPr>
        <w:spacing w:line="360" w:lineRule="auto"/>
        <w:jc w:val="both"/>
        <w:rPr>
          <w:rFonts w:ascii="Arial" w:hAnsi="Arial" w:cs="Arial"/>
          <w:sz w:val="28"/>
          <w:szCs w:val="28"/>
        </w:rPr>
      </w:pPr>
      <w:r w:rsidRPr="00FB1B6B">
        <w:rPr>
          <w:rFonts w:ascii="Arial" w:hAnsi="Arial" w:cs="Arial"/>
          <w:sz w:val="28"/>
          <w:szCs w:val="28"/>
        </w:rPr>
        <w:t>Businesses and privately run for-profit organisations</w:t>
      </w:r>
    </w:p>
    <w:p w14:paraId="4CD3E367" w14:textId="0CC6AD02" w:rsidR="00C25B7C" w:rsidRDefault="00C25B7C" w:rsidP="00C25B7C">
      <w:pPr>
        <w:pStyle w:val="ListParagraph"/>
        <w:numPr>
          <w:ilvl w:val="0"/>
          <w:numId w:val="3"/>
        </w:numPr>
        <w:spacing w:line="360" w:lineRule="auto"/>
        <w:jc w:val="both"/>
        <w:rPr>
          <w:rFonts w:ascii="Arial" w:hAnsi="Arial" w:cs="Arial"/>
          <w:sz w:val="28"/>
          <w:szCs w:val="28"/>
        </w:rPr>
      </w:pPr>
      <w:r w:rsidRPr="00FB1B6B">
        <w:rPr>
          <w:rFonts w:ascii="Arial" w:hAnsi="Arial" w:cs="Arial"/>
          <w:sz w:val="28"/>
          <w:szCs w:val="28"/>
        </w:rPr>
        <w:t xml:space="preserve">Individual artists /creative practitioners or </w:t>
      </w:r>
      <w:r w:rsidR="00B97A27">
        <w:rPr>
          <w:rFonts w:ascii="Arial" w:hAnsi="Arial" w:cs="Arial"/>
          <w:sz w:val="28"/>
          <w:szCs w:val="28"/>
        </w:rPr>
        <w:t>p</w:t>
      </w:r>
      <w:r>
        <w:rPr>
          <w:rFonts w:ascii="Arial" w:hAnsi="Arial" w:cs="Arial"/>
          <w:sz w:val="28"/>
          <w:szCs w:val="28"/>
        </w:rPr>
        <w:t>r</w:t>
      </w:r>
      <w:r w:rsidR="00B97A27">
        <w:rPr>
          <w:rFonts w:ascii="Arial" w:hAnsi="Arial" w:cs="Arial"/>
          <w:sz w:val="28"/>
          <w:szCs w:val="28"/>
        </w:rPr>
        <w:t>ofessional</w:t>
      </w:r>
      <w:r w:rsidRPr="00FB1B6B">
        <w:rPr>
          <w:rFonts w:ascii="Arial" w:hAnsi="Arial" w:cs="Arial"/>
          <w:sz w:val="28"/>
          <w:szCs w:val="28"/>
        </w:rPr>
        <w:t xml:space="preserve"> organisations. Funding </w:t>
      </w:r>
      <w:r>
        <w:rPr>
          <w:rFonts w:ascii="Arial" w:hAnsi="Arial" w:cs="Arial"/>
          <w:sz w:val="28"/>
          <w:szCs w:val="28"/>
        </w:rPr>
        <w:t xml:space="preserve">schemes </w:t>
      </w:r>
      <w:r w:rsidRPr="00FB1B6B">
        <w:rPr>
          <w:rFonts w:ascii="Arial" w:hAnsi="Arial" w:cs="Arial"/>
          <w:sz w:val="28"/>
          <w:szCs w:val="28"/>
        </w:rPr>
        <w:t>for individual artists/creative practitioners will be available in early 2023. Funding</w:t>
      </w:r>
      <w:r>
        <w:rPr>
          <w:rFonts w:ascii="Arial" w:hAnsi="Arial" w:cs="Arial"/>
          <w:sz w:val="28"/>
          <w:szCs w:val="28"/>
        </w:rPr>
        <w:t xml:space="preserve"> schemes</w:t>
      </w:r>
      <w:r w:rsidRPr="00FB1B6B">
        <w:rPr>
          <w:rFonts w:ascii="Arial" w:hAnsi="Arial" w:cs="Arial"/>
          <w:sz w:val="28"/>
          <w:szCs w:val="28"/>
        </w:rPr>
        <w:t xml:space="preserve"> for </w:t>
      </w:r>
      <w:r w:rsidR="00B97A27">
        <w:rPr>
          <w:rFonts w:ascii="Arial" w:hAnsi="Arial" w:cs="Arial"/>
          <w:sz w:val="28"/>
          <w:szCs w:val="28"/>
        </w:rPr>
        <w:t xml:space="preserve">professional </w:t>
      </w:r>
      <w:r w:rsidRPr="00FB1B6B">
        <w:rPr>
          <w:rFonts w:ascii="Arial" w:hAnsi="Arial" w:cs="Arial"/>
          <w:sz w:val="28"/>
          <w:szCs w:val="28"/>
        </w:rPr>
        <w:t>organisations runs concurrently with this award. Please refer to our website to apply for the appropriate grant.</w:t>
      </w:r>
    </w:p>
    <w:p w14:paraId="6D0A47C0" w14:textId="2F58BCF0" w:rsidR="00033FEF" w:rsidRPr="007B22BC" w:rsidRDefault="00C25B7C" w:rsidP="007B22BC">
      <w:pPr>
        <w:pStyle w:val="ListParagraph"/>
        <w:numPr>
          <w:ilvl w:val="0"/>
          <w:numId w:val="3"/>
        </w:numPr>
        <w:spacing w:line="360" w:lineRule="auto"/>
        <w:jc w:val="both"/>
        <w:rPr>
          <w:rFonts w:ascii="Arial" w:hAnsi="Arial" w:cs="Arial"/>
          <w:sz w:val="28"/>
          <w:szCs w:val="28"/>
        </w:rPr>
      </w:pPr>
      <w:r w:rsidRPr="00ED031D">
        <w:rPr>
          <w:rFonts w:ascii="Arial" w:hAnsi="Arial" w:cs="Arial"/>
          <w:sz w:val="28"/>
          <w:szCs w:val="28"/>
        </w:rPr>
        <w:lastRenderedPageBreak/>
        <w:t>Organisations who we have previously funded who failed to</w:t>
      </w:r>
      <w:r>
        <w:rPr>
          <w:rFonts w:ascii="Arial" w:hAnsi="Arial" w:cs="Arial"/>
          <w:sz w:val="28"/>
          <w:szCs w:val="28"/>
        </w:rPr>
        <w:t xml:space="preserve"> demonstrate a standard of</w:t>
      </w:r>
      <w:r w:rsidRPr="00ED031D">
        <w:rPr>
          <w:rFonts w:ascii="Arial" w:hAnsi="Arial" w:cs="Arial"/>
          <w:sz w:val="28"/>
          <w:szCs w:val="28"/>
        </w:rPr>
        <w:t xml:space="preserve"> adequate reporting, evaluation and financial materials</w:t>
      </w:r>
    </w:p>
    <w:p w14:paraId="5FF84DBC" w14:textId="3BDF9CD6" w:rsidR="00C25B7C" w:rsidRPr="00C07D8C" w:rsidRDefault="00C25B7C" w:rsidP="00C25B7C">
      <w:pPr>
        <w:pStyle w:val="Heading2"/>
        <w:spacing w:line="360" w:lineRule="auto"/>
        <w:jc w:val="both"/>
        <w:rPr>
          <w:rFonts w:ascii="Arial" w:hAnsi="Arial" w:cs="Arial"/>
          <w:b/>
          <w:bCs/>
          <w:color w:val="auto"/>
          <w:sz w:val="32"/>
          <w:szCs w:val="32"/>
        </w:rPr>
      </w:pPr>
      <w:r w:rsidRPr="00ED031D">
        <w:rPr>
          <w:rFonts w:ascii="Arial" w:hAnsi="Arial" w:cs="Arial"/>
          <w:b/>
          <w:bCs/>
          <w:color w:val="auto"/>
          <w:sz w:val="32"/>
          <w:szCs w:val="32"/>
        </w:rPr>
        <w:t xml:space="preserve"> </w:t>
      </w:r>
      <w:bookmarkStart w:id="7" w:name="_Toc125018681"/>
      <w:r w:rsidRPr="00ED031D">
        <w:rPr>
          <w:rFonts w:ascii="Arial" w:hAnsi="Arial" w:cs="Arial"/>
          <w:b/>
          <w:bCs/>
          <w:color w:val="auto"/>
          <w:sz w:val="32"/>
          <w:szCs w:val="32"/>
        </w:rPr>
        <w:t xml:space="preserve">1.5 What will be supported through </w:t>
      </w:r>
      <w:r w:rsidR="007C67E0">
        <w:rPr>
          <w:rFonts w:ascii="Arial" w:hAnsi="Arial" w:cs="Arial"/>
          <w:b/>
          <w:bCs/>
          <w:color w:val="auto"/>
          <w:sz w:val="32"/>
          <w:szCs w:val="32"/>
        </w:rPr>
        <w:t>t</w:t>
      </w:r>
      <w:r w:rsidRPr="00ED031D">
        <w:rPr>
          <w:rFonts w:ascii="Arial" w:hAnsi="Arial" w:cs="Arial"/>
          <w:b/>
          <w:bCs/>
          <w:color w:val="auto"/>
          <w:sz w:val="32"/>
          <w:szCs w:val="32"/>
        </w:rPr>
        <w:t>he Arts Grant?</w:t>
      </w:r>
      <w:bookmarkEnd w:id="7"/>
    </w:p>
    <w:p w14:paraId="53CB1C5B" w14:textId="77777777" w:rsidR="00C25B7C" w:rsidRDefault="00C25B7C" w:rsidP="00C25B7C">
      <w:pPr>
        <w:pStyle w:val="ListParagraph"/>
        <w:numPr>
          <w:ilvl w:val="0"/>
          <w:numId w:val="4"/>
        </w:numPr>
        <w:spacing w:line="360" w:lineRule="auto"/>
        <w:jc w:val="both"/>
        <w:rPr>
          <w:rFonts w:ascii="Arial" w:hAnsi="Arial" w:cs="Arial"/>
          <w:sz w:val="28"/>
          <w:szCs w:val="28"/>
        </w:rPr>
      </w:pPr>
      <w:r w:rsidRPr="00ED031D">
        <w:rPr>
          <w:rFonts w:ascii="Arial" w:hAnsi="Arial" w:cs="Arial"/>
          <w:sz w:val="28"/>
          <w:szCs w:val="28"/>
        </w:rPr>
        <w:t>Projects &amp; programming</w:t>
      </w:r>
    </w:p>
    <w:p w14:paraId="320BC0F3" w14:textId="21E49846" w:rsidR="00C25B7C" w:rsidRPr="00C07D8C" w:rsidRDefault="00C25B7C" w:rsidP="00C25B7C">
      <w:pPr>
        <w:pStyle w:val="ListParagraph"/>
        <w:numPr>
          <w:ilvl w:val="0"/>
          <w:numId w:val="4"/>
        </w:numPr>
        <w:spacing w:line="360" w:lineRule="auto"/>
        <w:jc w:val="both"/>
        <w:rPr>
          <w:rFonts w:ascii="Arial" w:hAnsi="Arial" w:cs="Arial"/>
          <w:sz w:val="28"/>
          <w:szCs w:val="28"/>
        </w:rPr>
      </w:pPr>
      <w:r w:rsidRPr="00412950">
        <w:rPr>
          <w:rFonts w:ascii="Arial" w:hAnsi="Arial" w:cs="Arial"/>
          <w:sz w:val="28"/>
          <w:szCs w:val="28"/>
        </w:rPr>
        <w:t>Overhead/administrative costs that are appropriate and in proportion to the activities proposed, including planning and preparation costs.</w:t>
      </w:r>
      <w:r>
        <w:rPr>
          <w:rFonts w:ascii="Arial" w:hAnsi="Arial" w:cs="Arial"/>
          <w:sz w:val="28"/>
          <w:szCs w:val="28"/>
        </w:rPr>
        <w:t xml:space="preserve"> (Organisations in receipt of strategic funding from the Arts Council will not be eligible for these costs)</w:t>
      </w:r>
      <w:r w:rsidRPr="00412950">
        <w:rPr>
          <w:rFonts w:ascii="Arial" w:hAnsi="Arial" w:cs="Arial"/>
          <w:sz w:val="28"/>
          <w:szCs w:val="28"/>
        </w:rPr>
        <w:tab/>
      </w:r>
      <w:r w:rsidRPr="00412950">
        <w:rPr>
          <w:rFonts w:ascii="Arial" w:hAnsi="Arial" w:cs="Arial"/>
          <w:sz w:val="28"/>
          <w:szCs w:val="28"/>
        </w:rPr>
        <w:tab/>
      </w:r>
    </w:p>
    <w:p w14:paraId="07F607B7" w14:textId="77777777" w:rsidR="00C25B7C" w:rsidRPr="00ED031D" w:rsidRDefault="00C25B7C" w:rsidP="00C25B7C">
      <w:pPr>
        <w:pStyle w:val="Heading2"/>
        <w:spacing w:line="360" w:lineRule="auto"/>
        <w:jc w:val="both"/>
        <w:rPr>
          <w:rFonts w:ascii="Arial" w:hAnsi="Arial" w:cs="Arial"/>
          <w:b/>
          <w:bCs/>
          <w:color w:val="auto"/>
          <w:sz w:val="32"/>
          <w:szCs w:val="32"/>
        </w:rPr>
      </w:pPr>
      <w:bookmarkStart w:id="8" w:name="_Toc125018682"/>
      <w:r w:rsidRPr="00ED031D">
        <w:rPr>
          <w:rFonts w:ascii="Arial" w:hAnsi="Arial" w:cs="Arial"/>
          <w:b/>
          <w:bCs/>
          <w:color w:val="auto"/>
          <w:sz w:val="32"/>
          <w:szCs w:val="32"/>
        </w:rPr>
        <w:t xml:space="preserve">1.6 What will not be </w:t>
      </w:r>
      <w:r>
        <w:rPr>
          <w:rFonts w:ascii="Arial" w:hAnsi="Arial" w:cs="Arial"/>
          <w:b/>
          <w:bCs/>
          <w:color w:val="auto"/>
          <w:sz w:val="32"/>
          <w:szCs w:val="32"/>
        </w:rPr>
        <w:t>fund</w:t>
      </w:r>
      <w:r w:rsidRPr="00ED031D">
        <w:rPr>
          <w:rFonts w:ascii="Arial" w:hAnsi="Arial" w:cs="Arial"/>
          <w:b/>
          <w:bCs/>
          <w:color w:val="auto"/>
          <w:sz w:val="32"/>
          <w:szCs w:val="32"/>
        </w:rPr>
        <w:t>ed through the Arts Grant?</w:t>
      </w:r>
      <w:bookmarkEnd w:id="8"/>
    </w:p>
    <w:p w14:paraId="0492BE5E" w14:textId="5F5909AA" w:rsidR="00C25B7C" w:rsidRPr="000920ED" w:rsidRDefault="00C25B7C" w:rsidP="00C25B7C">
      <w:pPr>
        <w:pStyle w:val="ListParagraph"/>
        <w:numPr>
          <w:ilvl w:val="0"/>
          <w:numId w:val="5"/>
        </w:numPr>
        <w:spacing w:line="360" w:lineRule="auto"/>
        <w:jc w:val="both"/>
        <w:rPr>
          <w:rFonts w:ascii="Arial" w:hAnsi="Arial" w:cs="Arial"/>
          <w:sz w:val="28"/>
          <w:szCs w:val="28"/>
        </w:rPr>
      </w:pPr>
      <w:r w:rsidRPr="00ED031D">
        <w:rPr>
          <w:rFonts w:ascii="Arial" w:hAnsi="Arial" w:cs="Arial"/>
          <w:sz w:val="28"/>
          <w:szCs w:val="28"/>
        </w:rPr>
        <w:t>Costs associated with touring outside of Galway City</w:t>
      </w:r>
    </w:p>
    <w:p w14:paraId="0C9DC92F" w14:textId="77777777" w:rsidR="00C25B7C" w:rsidRDefault="00C25B7C" w:rsidP="00C25B7C">
      <w:pPr>
        <w:pStyle w:val="ListParagraph"/>
        <w:numPr>
          <w:ilvl w:val="0"/>
          <w:numId w:val="5"/>
        </w:numPr>
        <w:spacing w:line="360" w:lineRule="auto"/>
        <w:jc w:val="both"/>
        <w:rPr>
          <w:rFonts w:ascii="Arial" w:hAnsi="Arial" w:cs="Arial"/>
          <w:sz w:val="28"/>
          <w:szCs w:val="28"/>
        </w:rPr>
      </w:pPr>
      <w:r w:rsidRPr="00ED031D">
        <w:rPr>
          <w:rFonts w:ascii="Arial" w:hAnsi="Arial" w:cs="Arial"/>
          <w:sz w:val="28"/>
          <w:szCs w:val="28"/>
        </w:rPr>
        <w:t>Alcohol - including alcohol served as part of launches or events</w:t>
      </w:r>
    </w:p>
    <w:p w14:paraId="1C3BC9EC" w14:textId="77777777"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Applicants are reminded that public money must be spent with clarity, governance, value for money and fairness in mind. Below is an outline of these 4 principles set out by the Department of Public Expenditure and Reform. These principles apply to all in receipt of public funding. Further details of which can be found here.</w:t>
      </w:r>
    </w:p>
    <w:p w14:paraId="3CBE1EE7" w14:textId="77777777" w:rsidR="00C25B7C" w:rsidRPr="00FB1B6B" w:rsidRDefault="00C25B7C" w:rsidP="00C25B7C">
      <w:pPr>
        <w:spacing w:line="360" w:lineRule="auto"/>
        <w:jc w:val="both"/>
        <w:rPr>
          <w:rFonts w:ascii="Arial" w:hAnsi="Arial" w:cs="Arial"/>
          <w:sz w:val="28"/>
          <w:szCs w:val="28"/>
        </w:rPr>
      </w:pPr>
    </w:p>
    <w:tbl>
      <w:tblPr>
        <w:tblStyle w:val="TableGrid"/>
        <w:tblW w:w="0" w:type="auto"/>
        <w:tblLook w:val="04A0" w:firstRow="1" w:lastRow="0" w:firstColumn="1" w:lastColumn="0" w:noHBand="0" w:noVBand="1"/>
      </w:tblPr>
      <w:tblGrid>
        <w:gridCol w:w="4462"/>
        <w:gridCol w:w="4554"/>
      </w:tblGrid>
      <w:tr w:rsidR="00C25B7C" w:rsidRPr="00BE6D2D" w14:paraId="75ABD696" w14:textId="77777777" w:rsidTr="001B4795">
        <w:trPr>
          <w:trHeight w:val="743"/>
        </w:trPr>
        <w:tc>
          <w:tcPr>
            <w:tcW w:w="9926" w:type="dxa"/>
            <w:gridSpan w:val="2"/>
          </w:tcPr>
          <w:p w14:paraId="64B45849" w14:textId="77777777" w:rsidR="00C25B7C" w:rsidRPr="00ED031D" w:rsidRDefault="00C25B7C" w:rsidP="001B4795">
            <w:pPr>
              <w:spacing w:line="360" w:lineRule="auto"/>
              <w:jc w:val="center"/>
              <w:rPr>
                <w:rFonts w:ascii="Arial" w:hAnsi="Arial" w:cs="Arial"/>
                <w:sz w:val="28"/>
                <w:szCs w:val="28"/>
              </w:rPr>
            </w:pPr>
            <w:r w:rsidRPr="00ED031D">
              <w:rPr>
                <w:rFonts w:ascii="Arial" w:hAnsi="Arial" w:cs="Arial"/>
                <w:b/>
                <w:sz w:val="28"/>
                <w:szCs w:val="28"/>
              </w:rPr>
              <w:t>If you are in receipt of Public Funding, you should</w:t>
            </w:r>
            <w:r w:rsidRPr="00ED031D">
              <w:rPr>
                <w:rFonts w:ascii="Arial" w:hAnsi="Arial" w:cs="Arial"/>
                <w:sz w:val="28"/>
                <w:szCs w:val="28"/>
              </w:rPr>
              <w:t xml:space="preserve"> -</w:t>
            </w:r>
          </w:p>
        </w:tc>
      </w:tr>
      <w:tr w:rsidR="00C25B7C" w:rsidRPr="005A6B64" w14:paraId="236944E4" w14:textId="77777777" w:rsidTr="001B4795">
        <w:tc>
          <w:tcPr>
            <w:tcW w:w="4963" w:type="dxa"/>
          </w:tcPr>
          <w:p w14:paraId="5C54322D"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t xml:space="preserve">Clarity </w:t>
            </w:r>
          </w:p>
          <w:p w14:paraId="2515C197"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Understand the purpose and conditions of the funding and the outputs required</w:t>
            </w:r>
          </w:p>
          <w:p w14:paraId="4EB07E25"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lastRenderedPageBreak/>
              <w:t>Apply funding only for the business purposes for which they were provided</w:t>
            </w:r>
          </w:p>
          <w:p w14:paraId="63E4256F"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Apply for funding drawdown only when required for business purposes</w:t>
            </w:r>
          </w:p>
          <w:p w14:paraId="427D04EA"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Seek Clarification from grantor where necessary – on use of funds, governance and accountability arrangements.</w:t>
            </w:r>
          </w:p>
          <w:p w14:paraId="51326CEF" w14:textId="77777777" w:rsidR="00C25B7C" w:rsidRPr="00ED031D" w:rsidRDefault="00C25B7C" w:rsidP="001B4795">
            <w:pPr>
              <w:spacing w:line="360" w:lineRule="auto"/>
              <w:rPr>
                <w:rFonts w:ascii="Arial" w:hAnsi="Arial" w:cs="Arial"/>
                <w:sz w:val="28"/>
                <w:szCs w:val="28"/>
              </w:rPr>
            </w:pPr>
          </w:p>
        </w:tc>
        <w:tc>
          <w:tcPr>
            <w:tcW w:w="4963" w:type="dxa"/>
          </w:tcPr>
          <w:p w14:paraId="1689E432"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lastRenderedPageBreak/>
              <w:t>Governance</w:t>
            </w:r>
          </w:p>
          <w:p w14:paraId="4303FDB3" w14:textId="77777777" w:rsidR="00C25B7C" w:rsidRPr="00ED031D" w:rsidRDefault="00C25B7C" w:rsidP="001B4795">
            <w:pPr>
              <w:spacing w:line="360" w:lineRule="auto"/>
              <w:rPr>
                <w:rFonts w:ascii="Arial" w:hAnsi="Arial" w:cs="Arial"/>
                <w:sz w:val="28"/>
                <w:szCs w:val="28"/>
              </w:rPr>
            </w:pPr>
            <w:r w:rsidRPr="00ED031D">
              <w:rPr>
                <w:rFonts w:ascii="Arial" w:hAnsi="Arial" w:cs="Arial"/>
                <w:sz w:val="28"/>
                <w:szCs w:val="28"/>
              </w:rPr>
              <w:t>Ensure Appropriate governance arrangements are in place for:</w:t>
            </w:r>
          </w:p>
          <w:p w14:paraId="0B2883F6" w14:textId="77777777" w:rsidR="00C25B7C" w:rsidRPr="00ED031D" w:rsidRDefault="00C25B7C" w:rsidP="001B4795">
            <w:pPr>
              <w:spacing w:line="360" w:lineRule="auto"/>
              <w:rPr>
                <w:rFonts w:ascii="Arial" w:hAnsi="Arial" w:cs="Arial"/>
                <w:sz w:val="28"/>
                <w:szCs w:val="28"/>
              </w:rPr>
            </w:pPr>
          </w:p>
          <w:p w14:paraId="2C5B363B"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Oversight and administration of funding</w:t>
            </w:r>
          </w:p>
          <w:p w14:paraId="423C424F"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lastRenderedPageBreak/>
              <w:t>Control and safeguarding of funds from misuse, misappropriation and fraud</w:t>
            </w:r>
          </w:p>
          <w:p w14:paraId="1CC8B87A"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Accounting records which can provide, at any time, reliable financial information on the purpose, application and balance remaining of the public funding</w:t>
            </w:r>
          </w:p>
          <w:p w14:paraId="5B59E9C0"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Accounting for the amount and source of the funding, its application and outputs/outcomes</w:t>
            </w:r>
          </w:p>
        </w:tc>
      </w:tr>
      <w:tr w:rsidR="00C25B7C" w:rsidRPr="005A6B64" w14:paraId="1946D9FE" w14:textId="77777777" w:rsidTr="001B4795">
        <w:tc>
          <w:tcPr>
            <w:tcW w:w="4963" w:type="dxa"/>
          </w:tcPr>
          <w:p w14:paraId="1884A603"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lastRenderedPageBreak/>
              <w:t>Value for Money</w:t>
            </w:r>
          </w:p>
          <w:p w14:paraId="33E189FF" w14:textId="77777777" w:rsidR="00C25B7C" w:rsidRPr="00ED031D" w:rsidRDefault="00C25B7C" w:rsidP="001B4795">
            <w:pPr>
              <w:spacing w:line="360" w:lineRule="auto"/>
              <w:jc w:val="both"/>
              <w:rPr>
                <w:rFonts w:ascii="Arial" w:hAnsi="Arial" w:cs="Arial"/>
                <w:sz w:val="28"/>
                <w:szCs w:val="28"/>
              </w:rPr>
            </w:pPr>
            <w:r w:rsidRPr="00ED031D">
              <w:rPr>
                <w:rFonts w:ascii="Arial" w:hAnsi="Arial" w:cs="Arial"/>
                <w:sz w:val="28"/>
                <w:szCs w:val="28"/>
              </w:rPr>
              <w:t xml:space="preserve">Be </w:t>
            </w:r>
            <w:proofErr w:type="gramStart"/>
            <w:r w:rsidRPr="00ED031D">
              <w:rPr>
                <w:rFonts w:ascii="Arial" w:hAnsi="Arial" w:cs="Arial"/>
                <w:sz w:val="28"/>
                <w:szCs w:val="28"/>
              </w:rPr>
              <w:t>in a position</w:t>
            </w:r>
            <w:proofErr w:type="gramEnd"/>
            <w:r w:rsidRPr="00ED031D">
              <w:rPr>
                <w:rFonts w:ascii="Arial" w:hAnsi="Arial" w:cs="Arial"/>
                <w:sz w:val="28"/>
                <w:szCs w:val="28"/>
              </w:rPr>
              <w:t xml:space="preserve"> to provide evidence on</w:t>
            </w:r>
          </w:p>
          <w:p w14:paraId="6E77CB5C"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Effective use of funds</w:t>
            </w:r>
          </w:p>
          <w:p w14:paraId="04C16C75"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Value achieved in the application of funds</w:t>
            </w:r>
          </w:p>
          <w:p w14:paraId="0B6A6480"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 xml:space="preserve">Avoidance of waste and extravagance </w:t>
            </w:r>
          </w:p>
        </w:tc>
        <w:tc>
          <w:tcPr>
            <w:tcW w:w="4963" w:type="dxa"/>
          </w:tcPr>
          <w:p w14:paraId="0B9E4B7C"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t>Fairness</w:t>
            </w:r>
          </w:p>
          <w:p w14:paraId="52C28460"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Manage public funds with the highest degree of honesty and integrity</w:t>
            </w:r>
          </w:p>
          <w:p w14:paraId="0B5D36C9"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Act in a manner which complies with relevant laws and obligations (</w:t>
            </w:r>
            <w:proofErr w:type="gramStart"/>
            <w:r w:rsidRPr="00ED031D">
              <w:rPr>
                <w:rFonts w:ascii="Arial" w:hAnsi="Arial" w:cs="Arial"/>
                <w:sz w:val="28"/>
                <w:szCs w:val="28"/>
              </w:rPr>
              <w:t>e.g.</w:t>
            </w:r>
            <w:proofErr w:type="gramEnd"/>
            <w:r w:rsidRPr="00ED031D">
              <w:rPr>
                <w:rFonts w:ascii="Arial" w:hAnsi="Arial" w:cs="Arial"/>
                <w:sz w:val="28"/>
                <w:szCs w:val="28"/>
              </w:rPr>
              <w:t xml:space="preserve"> tax, minimum wages)</w:t>
            </w:r>
          </w:p>
          <w:p w14:paraId="120B83AE"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Procure goods and services in a fair and transparent manner</w:t>
            </w:r>
          </w:p>
          <w:p w14:paraId="5EC768B3"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Act fairly, responsibly and openly in your dealings with your grantor</w:t>
            </w:r>
          </w:p>
          <w:p w14:paraId="2308879A" w14:textId="77777777" w:rsidR="00C25B7C" w:rsidRPr="00ED031D" w:rsidRDefault="00C25B7C" w:rsidP="001B4795">
            <w:pPr>
              <w:spacing w:line="360" w:lineRule="auto"/>
              <w:jc w:val="both"/>
              <w:rPr>
                <w:rFonts w:ascii="Arial" w:hAnsi="Arial" w:cs="Arial"/>
                <w:b/>
                <w:sz w:val="28"/>
                <w:szCs w:val="28"/>
              </w:rPr>
            </w:pPr>
          </w:p>
        </w:tc>
      </w:tr>
    </w:tbl>
    <w:p w14:paraId="4E259DD8" w14:textId="77777777" w:rsidR="00C25B7C" w:rsidRPr="00FB1B6B" w:rsidRDefault="00C25B7C" w:rsidP="00C25B7C">
      <w:pPr>
        <w:spacing w:line="360" w:lineRule="auto"/>
        <w:jc w:val="both"/>
        <w:rPr>
          <w:rFonts w:ascii="Arial" w:hAnsi="Arial" w:cs="Arial"/>
          <w:sz w:val="28"/>
          <w:szCs w:val="28"/>
        </w:rPr>
      </w:pPr>
    </w:p>
    <w:p w14:paraId="75135C30" w14:textId="732FDC9F" w:rsidR="00C25B7C" w:rsidRPr="00FB1B6B" w:rsidRDefault="00C25B7C" w:rsidP="00C25B7C">
      <w:pPr>
        <w:spacing w:line="360" w:lineRule="auto"/>
        <w:jc w:val="both"/>
        <w:rPr>
          <w:rFonts w:ascii="Arial" w:hAnsi="Arial" w:cs="Arial"/>
          <w:sz w:val="28"/>
          <w:szCs w:val="28"/>
        </w:rPr>
      </w:pPr>
    </w:p>
    <w:p w14:paraId="02C48524" w14:textId="77777777" w:rsidR="00C25B7C" w:rsidRPr="00B97A27" w:rsidRDefault="00C25B7C" w:rsidP="00C25B7C">
      <w:pPr>
        <w:spacing w:line="360" w:lineRule="auto"/>
        <w:jc w:val="both"/>
        <w:rPr>
          <w:rFonts w:ascii="Arial" w:hAnsi="Arial" w:cs="Arial"/>
          <w:b/>
          <w:bCs/>
          <w:sz w:val="36"/>
          <w:szCs w:val="36"/>
        </w:rPr>
      </w:pPr>
      <w:bookmarkStart w:id="9" w:name="_Toc125018683"/>
      <w:r w:rsidRPr="00B97A27">
        <w:rPr>
          <w:rStyle w:val="Heading2Char"/>
          <w:rFonts w:ascii="Arial" w:hAnsi="Arial" w:cs="Arial"/>
          <w:b/>
          <w:bCs/>
          <w:color w:val="auto"/>
          <w:sz w:val="32"/>
          <w:szCs w:val="32"/>
        </w:rPr>
        <w:t>1.7 What supporting material is required to make an application?</w:t>
      </w:r>
      <w:bookmarkEnd w:id="9"/>
      <w:r w:rsidRPr="00B97A27">
        <w:rPr>
          <w:rFonts w:ascii="Arial" w:hAnsi="Arial" w:cs="Arial"/>
          <w:b/>
          <w:bCs/>
          <w:sz w:val="36"/>
          <w:szCs w:val="36"/>
        </w:rPr>
        <w:t xml:space="preserve"> </w:t>
      </w:r>
    </w:p>
    <w:p w14:paraId="4834788A"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In order for your application to be assessed it must include the appropriate supporting material -</w:t>
      </w:r>
    </w:p>
    <w:p w14:paraId="20012466" w14:textId="77777777" w:rsidR="00C25B7C"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Evidence of any additional financial support you are in receipt of or expect to be in receipt of</w:t>
      </w:r>
    </w:p>
    <w:p w14:paraId="66DE1480" w14:textId="77777777" w:rsidR="00C25B7C"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Your audited accounts for your most recent financial year</w:t>
      </w:r>
    </w:p>
    <w:p w14:paraId="70C55C39" w14:textId="77777777" w:rsidR="00C25B7C" w:rsidRPr="000920ED"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If your proposal involves working with children and young people under the age of 18 you must submit your child-protection policies and procedures. See www.tusla.ie for more information.</w:t>
      </w:r>
    </w:p>
    <w:p w14:paraId="5E6FDBDC" w14:textId="77777777" w:rsidR="00C25B7C"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 xml:space="preserve">If your proposal involves working with vulnerable people you must submit an acknowledgment that you adhere to the </w:t>
      </w:r>
      <w:r>
        <w:rPr>
          <w:rFonts w:ascii="Arial" w:hAnsi="Arial" w:cs="Arial"/>
          <w:sz w:val="28"/>
          <w:szCs w:val="28"/>
        </w:rPr>
        <w:t>“</w:t>
      </w:r>
      <w:r w:rsidRPr="00ED031D">
        <w:rPr>
          <w:rFonts w:ascii="Arial" w:hAnsi="Arial" w:cs="Arial"/>
          <w:sz w:val="28"/>
          <w:szCs w:val="28"/>
        </w:rPr>
        <w:t>National Policy and Procedures on Safeguarding Vulnerable Persons</w:t>
      </w:r>
      <w:r>
        <w:rPr>
          <w:rFonts w:ascii="Arial" w:hAnsi="Arial" w:cs="Arial"/>
          <w:sz w:val="28"/>
          <w:szCs w:val="28"/>
        </w:rPr>
        <w:t>”</w:t>
      </w:r>
      <w:r w:rsidRPr="00ED031D">
        <w:rPr>
          <w:rFonts w:ascii="Arial" w:hAnsi="Arial" w:cs="Arial"/>
          <w:sz w:val="28"/>
          <w:szCs w:val="28"/>
        </w:rPr>
        <w:t xml:space="preserve"> at risk of Abuse. Found here.</w:t>
      </w:r>
    </w:p>
    <w:p w14:paraId="04526928" w14:textId="77777777" w:rsidR="00C25B7C" w:rsidRDefault="00C25B7C" w:rsidP="00C25B7C">
      <w:pPr>
        <w:pStyle w:val="ListParagraph"/>
        <w:numPr>
          <w:ilvl w:val="0"/>
          <w:numId w:val="7"/>
        </w:numPr>
        <w:spacing w:line="360" w:lineRule="auto"/>
        <w:jc w:val="both"/>
        <w:rPr>
          <w:rFonts w:ascii="Arial" w:hAnsi="Arial" w:cs="Arial"/>
          <w:sz w:val="28"/>
          <w:szCs w:val="28"/>
        </w:rPr>
      </w:pPr>
      <w:r>
        <w:rPr>
          <w:rFonts w:ascii="Arial" w:hAnsi="Arial" w:cs="Arial"/>
          <w:sz w:val="28"/>
          <w:szCs w:val="28"/>
        </w:rPr>
        <w:t>I</w:t>
      </w:r>
      <w:r w:rsidRPr="00ED031D">
        <w:rPr>
          <w:rFonts w:ascii="Arial" w:hAnsi="Arial" w:cs="Arial"/>
          <w:sz w:val="28"/>
          <w:szCs w:val="28"/>
        </w:rPr>
        <w:t>f your proposal involves working with animals you must provide a copy of your Animal Welfare Protection Policies and Procedures.</w:t>
      </w:r>
    </w:p>
    <w:p w14:paraId="6898DC06"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All appropriate supporting material must be submitted with your application as we cannot accept late submissions.</w:t>
      </w:r>
    </w:p>
    <w:p w14:paraId="4B3DD0BC"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 </w:t>
      </w:r>
    </w:p>
    <w:p w14:paraId="74C1FC39" w14:textId="3E6F7F32" w:rsidR="00C25B7C" w:rsidRPr="00033FEF" w:rsidRDefault="00C25B7C" w:rsidP="00033FEF">
      <w:pPr>
        <w:pStyle w:val="Heading2"/>
        <w:spacing w:line="360" w:lineRule="auto"/>
        <w:jc w:val="both"/>
        <w:rPr>
          <w:rFonts w:ascii="Arial" w:hAnsi="Arial" w:cs="Arial"/>
          <w:b/>
          <w:bCs/>
          <w:color w:val="auto"/>
          <w:sz w:val="32"/>
          <w:szCs w:val="32"/>
        </w:rPr>
      </w:pPr>
      <w:bookmarkStart w:id="10" w:name="_Toc125018684"/>
      <w:r w:rsidRPr="00ED031D">
        <w:rPr>
          <w:rFonts w:ascii="Arial" w:hAnsi="Arial" w:cs="Arial"/>
          <w:b/>
          <w:bCs/>
          <w:color w:val="auto"/>
          <w:sz w:val="32"/>
          <w:szCs w:val="32"/>
        </w:rPr>
        <w:t>1.8 Additional guidelines</w:t>
      </w:r>
      <w:bookmarkEnd w:id="10"/>
    </w:p>
    <w:p w14:paraId="50F6030D"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Canvassing of any kind will disqualify the applicant.</w:t>
      </w:r>
    </w:p>
    <w:p w14:paraId="102E718C"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Have a clear and realistic idea of what you need.</w:t>
      </w:r>
    </w:p>
    <w:p w14:paraId="60C6B33E"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Provide a project timeline if appropriate.</w:t>
      </w:r>
    </w:p>
    <w:p w14:paraId="41D731E2"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Ensure that you enclose all requested documentation.</w:t>
      </w:r>
    </w:p>
    <w:p w14:paraId="77A17534" w14:textId="252B6FB7" w:rsidR="00C25B7C" w:rsidRPr="00FB1B6B" w:rsidRDefault="00C25B7C" w:rsidP="00C25B7C">
      <w:pPr>
        <w:spacing w:line="360" w:lineRule="auto"/>
        <w:jc w:val="both"/>
        <w:rPr>
          <w:rFonts w:ascii="Arial" w:hAnsi="Arial" w:cs="Arial"/>
          <w:sz w:val="28"/>
          <w:szCs w:val="28"/>
        </w:rPr>
      </w:pPr>
      <w:r>
        <w:rPr>
          <w:rFonts w:ascii="Arial" w:hAnsi="Arial" w:cs="Arial"/>
          <w:sz w:val="28"/>
          <w:szCs w:val="28"/>
        </w:rPr>
        <w:lastRenderedPageBreak/>
        <w:t xml:space="preserve">Funding </w:t>
      </w:r>
      <w:r w:rsidRPr="00FB1B6B">
        <w:rPr>
          <w:rFonts w:ascii="Arial" w:hAnsi="Arial" w:cs="Arial"/>
          <w:sz w:val="28"/>
          <w:szCs w:val="28"/>
        </w:rPr>
        <w:t>is limited and the process is competitive, therefore all applicants may not be successful, nor may the requested amount be awarded.</w:t>
      </w:r>
    </w:p>
    <w:p w14:paraId="081A3E63"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 </w:t>
      </w:r>
    </w:p>
    <w:p w14:paraId="58ED0FDA" w14:textId="1CA537D4" w:rsidR="00033FEF" w:rsidRDefault="00C25B7C" w:rsidP="007B22BC">
      <w:pPr>
        <w:pStyle w:val="Heading1"/>
        <w:rPr>
          <w:rFonts w:ascii="Arial" w:hAnsi="Arial" w:cs="Arial"/>
          <w:b/>
          <w:bCs/>
          <w:color w:val="000000" w:themeColor="text1"/>
        </w:rPr>
      </w:pPr>
      <w:r w:rsidRPr="00A1090B">
        <w:rPr>
          <w:rFonts w:ascii="Arial" w:hAnsi="Arial" w:cs="Arial"/>
          <w:b/>
          <w:bCs/>
          <w:color w:val="000000" w:themeColor="text1"/>
          <w:sz w:val="28"/>
          <w:szCs w:val="28"/>
        </w:rPr>
        <w:t xml:space="preserve"> </w:t>
      </w:r>
      <w:bookmarkStart w:id="11" w:name="_Toc125018685"/>
      <w:r w:rsidRPr="00A1090B">
        <w:rPr>
          <w:rFonts w:ascii="Arial" w:hAnsi="Arial" w:cs="Arial"/>
          <w:b/>
          <w:bCs/>
          <w:color w:val="000000" w:themeColor="text1"/>
        </w:rPr>
        <w:t>2. APPLICATION FORM INFORMATION</w:t>
      </w:r>
      <w:bookmarkEnd w:id="11"/>
    </w:p>
    <w:p w14:paraId="095B8BB2" w14:textId="77777777" w:rsidR="007B22BC" w:rsidRPr="007B22BC" w:rsidRDefault="007B22BC" w:rsidP="007B22BC"/>
    <w:p w14:paraId="6475E181" w14:textId="180AF0AD"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Below is an outline of </w:t>
      </w:r>
      <w:r w:rsidR="00033FEF">
        <w:rPr>
          <w:rFonts w:ascii="Arial" w:hAnsi="Arial" w:cs="Arial"/>
          <w:sz w:val="28"/>
          <w:szCs w:val="28"/>
        </w:rPr>
        <w:t>how to complete the form.</w:t>
      </w:r>
    </w:p>
    <w:p w14:paraId="19590721" w14:textId="564A244F" w:rsidR="00C25B7C" w:rsidRPr="00A1090B" w:rsidRDefault="00C25B7C" w:rsidP="00C25B7C">
      <w:pPr>
        <w:pStyle w:val="Heading3"/>
        <w:spacing w:line="360" w:lineRule="auto"/>
        <w:jc w:val="both"/>
        <w:rPr>
          <w:rFonts w:ascii="Arial" w:hAnsi="Arial" w:cs="Arial"/>
          <w:b/>
          <w:bCs/>
          <w:color w:val="auto"/>
          <w:sz w:val="32"/>
          <w:szCs w:val="32"/>
        </w:rPr>
      </w:pPr>
      <w:bookmarkStart w:id="12" w:name="_Toc125018686"/>
      <w:r w:rsidRPr="00ED031D">
        <w:rPr>
          <w:rFonts w:ascii="Arial" w:hAnsi="Arial" w:cs="Arial"/>
          <w:b/>
          <w:bCs/>
          <w:color w:val="auto"/>
          <w:sz w:val="32"/>
          <w:szCs w:val="32"/>
        </w:rPr>
        <w:t>Section A - Organisation Details</w:t>
      </w:r>
      <w:bookmarkEnd w:id="12"/>
      <w:r w:rsidRPr="00ED031D">
        <w:rPr>
          <w:rFonts w:ascii="Arial" w:hAnsi="Arial" w:cs="Arial"/>
          <w:b/>
          <w:bCs/>
          <w:color w:val="auto"/>
          <w:sz w:val="32"/>
          <w:szCs w:val="32"/>
        </w:rPr>
        <w:t xml:space="preserve"> </w:t>
      </w:r>
    </w:p>
    <w:p w14:paraId="0C520268" w14:textId="3A1E7747" w:rsidR="00C25B7C" w:rsidRPr="006368DA" w:rsidRDefault="00C25B7C" w:rsidP="00C25B7C">
      <w:pPr>
        <w:spacing w:line="360" w:lineRule="auto"/>
        <w:jc w:val="both"/>
        <w:rPr>
          <w:rFonts w:ascii="Arial" w:hAnsi="Arial" w:cs="Arial"/>
          <w:b/>
          <w:bCs/>
          <w:sz w:val="28"/>
          <w:szCs w:val="28"/>
        </w:rPr>
      </w:pPr>
      <w:r w:rsidRPr="006368DA">
        <w:rPr>
          <w:rFonts w:ascii="Arial" w:hAnsi="Arial" w:cs="Arial"/>
          <w:b/>
          <w:bCs/>
          <w:sz w:val="28"/>
          <w:szCs w:val="28"/>
        </w:rPr>
        <w:t>A.1</w:t>
      </w:r>
      <w:r>
        <w:rPr>
          <w:rFonts w:ascii="Arial" w:hAnsi="Arial" w:cs="Arial"/>
          <w:b/>
          <w:bCs/>
          <w:sz w:val="28"/>
          <w:szCs w:val="28"/>
        </w:rPr>
        <w:t xml:space="preserve"> </w:t>
      </w:r>
      <w:r w:rsidRPr="006368DA">
        <w:rPr>
          <w:rFonts w:ascii="Arial" w:hAnsi="Arial" w:cs="Arial"/>
          <w:sz w:val="28"/>
          <w:szCs w:val="28"/>
        </w:rPr>
        <w:t>Relates to child protection</w:t>
      </w:r>
      <w:r>
        <w:rPr>
          <w:rFonts w:ascii="Arial" w:hAnsi="Arial" w:cs="Arial"/>
          <w:sz w:val="28"/>
          <w:szCs w:val="28"/>
        </w:rPr>
        <w:t>.</w:t>
      </w:r>
      <w:r>
        <w:rPr>
          <w:rFonts w:ascii="Arial" w:hAnsi="Arial" w:cs="Arial"/>
          <w:b/>
          <w:bCs/>
          <w:sz w:val="28"/>
          <w:szCs w:val="28"/>
        </w:rPr>
        <w:t xml:space="preserve"> </w:t>
      </w:r>
      <w:r w:rsidRPr="00FB1B6B">
        <w:rPr>
          <w:rFonts w:ascii="Arial" w:hAnsi="Arial" w:cs="Arial"/>
          <w:sz w:val="28"/>
          <w:szCs w:val="28"/>
        </w:rPr>
        <w:t xml:space="preserve">If your proposal involves working with children and young people under the age of 18 tick Yes. If your proposal is successful you will have to confirm that you have </w:t>
      </w:r>
      <w:r>
        <w:rPr>
          <w:rFonts w:ascii="Arial" w:hAnsi="Arial" w:cs="Arial"/>
          <w:sz w:val="28"/>
          <w:szCs w:val="28"/>
        </w:rPr>
        <w:t>appropriate and up to date</w:t>
      </w:r>
      <w:r w:rsidRPr="00FB1B6B">
        <w:rPr>
          <w:rFonts w:ascii="Arial" w:hAnsi="Arial" w:cs="Arial"/>
          <w:sz w:val="28"/>
          <w:szCs w:val="28"/>
        </w:rPr>
        <w:t xml:space="preserve"> child safeguarding policies and procedures in place.</w:t>
      </w:r>
    </w:p>
    <w:p w14:paraId="4133055B" w14:textId="3DD2AD2B" w:rsidR="00C25B7C" w:rsidRPr="007252A6" w:rsidRDefault="00C25B7C" w:rsidP="00C25B7C">
      <w:pPr>
        <w:spacing w:line="360" w:lineRule="auto"/>
        <w:jc w:val="both"/>
        <w:rPr>
          <w:rFonts w:ascii="Arial" w:hAnsi="Arial" w:cs="Arial"/>
          <w:b/>
          <w:bCs/>
          <w:sz w:val="28"/>
          <w:szCs w:val="28"/>
        </w:rPr>
      </w:pPr>
      <w:r w:rsidRPr="007252A6">
        <w:rPr>
          <w:rFonts w:ascii="Arial" w:hAnsi="Arial" w:cs="Arial"/>
          <w:b/>
          <w:bCs/>
          <w:sz w:val="28"/>
          <w:szCs w:val="28"/>
        </w:rPr>
        <w:t>A.</w:t>
      </w:r>
      <w:r>
        <w:rPr>
          <w:rFonts w:ascii="Arial" w:hAnsi="Arial" w:cs="Arial"/>
          <w:b/>
          <w:bCs/>
          <w:sz w:val="28"/>
          <w:szCs w:val="28"/>
        </w:rPr>
        <w:t xml:space="preserve">2 </w:t>
      </w:r>
      <w:r w:rsidRPr="006368DA">
        <w:rPr>
          <w:rFonts w:ascii="Arial" w:hAnsi="Arial" w:cs="Arial"/>
          <w:sz w:val="28"/>
          <w:szCs w:val="28"/>
        </w:rPr>
        <w:t>Relates to</w:t>
      </w:r>
      <w:r>
        <w:rPr>
          <w:rFonts w:ascii="Arial" w:hAnsi="Arial" w:cs="Arial"/>
          <w:b/>
          <w:bCs/>
          <w:sz w:val="28"/>
          <w:szCs w:val="28"/>
        </w:rPr>
        <w:t xml:space="preserve"> </w:t>
      </w:r>
      <w:r w:rsidRPr="00FB1B6B">
        <w:rPr>
          <w:rFonts w:ascii="Arial" w:hAnsi="Arial" w:cs="Arial"/>
          <w:sz w:val="28"/>
          <w:szCs w:val="28"/>
        </w:rPr>
        <w:t xml:space="preserve">Vulnerable Adults: If your proposal involves working with </w:t>
      </w:r>
      <w:r>
        <w:rPr>
          <w:rFonts w:ascii="Arial" w:hAnsi="Arial" w:cs="Arial"/>
          <w:sz w:val="28"/>
          <w:szCs w:val="28"/>
        </w:rPr>
        <w:t>v</w:t>
      </w:r>
      <w:r w:rsidRPr="00FB1B6B">
        <w:rPr>
          <w:rFonts w:ascii="Arial" w:hAnsi="Arial" w:cs="Arial"/>
          <w:sz w:val="28"/>
          <w:szCs w:val="28"/>
        </w:rPr>
        <w:t>ulnerable adults and your application</w:t>
      </w:r>
      <w:r>
        <w:rPr>
          <w:rFonts w:ascii="Arial" w:hAnsi="Arial" w:cs="Arial"/>
          <w:sz w:val="28"/>
          <w:szCs w:val="28"/>
        </w:rPr>
        <w:t xml:space="preserve"> tick Yes. This means you </w:t>
      </w:r>
      <w:r w:rsidRPr="00FB1B6B">
        <w:rPr>
          <w:rFonts w:ascii="Arial" w:hAnsi="Arial" w:cs="Arial"/>
          <w:sz w:val="28"/>
          <w:szCs w:val="28"/>
        </w:rPr>
        <w:t>acknowled</w:t>
      </w:r>
      <w:r>
        <w:rPr>
          <w:rFonts w:ascii="Arial" w:hAnsi="Arial" w:cs="Arial"/>
          <w:sz w:val="28"/>
          <w:szCs w:val="28"/>
        </w:rPr>
        <w:t>ge</w:t>
      </w:r>
      <w:r w:rsidRPr="00FB1B6B">
        <w:rPr>
          <w:rFonts w:ascii="Arial" w:hAnsi="Arial" w:cs="Arial"/>
          <w:sz w:val="28"/>
          <w:szCs w:val="28"/>
        </w:rPr>
        <w:t xml:space="preserve"> that you have familiarised yourself with and adhere to the </w:t>
      </w:r>
      <w:r>
        <w:rPr>
          <w:rFonts w:ascii="Arial" w:hAnsi="Arial" w:cs="Arial"/>
          <w:sz w:val="28"/>
          <w:szCs w:val="28"/>
        </w:rPr>
        <w:t>“</w:t>
      </w:r>
      <w:r w:rsidRPr="00FB1B6B">
        <w:rPr>
          <w:rFonts w:ascii="Arial" w:hAnsi="Arial" w:cs="Arial"/>
          <w:sz w:val="28"/>
          <w:szCs w:val="28"/>
        </w:rPr>
        <w:t>National Policy &amp; Procedures on Safeguarding Vulnerable Persons at Risk of Abuse</w:t>
      </w:r>
      <w:r>
        <w:rPr>
          <w:rFonts w:ascii="Arial" w:hAnsi="Arial" w:cs="Arial"/>
          <w:sz w:val="28"/>
          <w:szCs w:val="28"/>
        </w:rPr>
        <w:t>”</w:t>
      </w:r>
      <w:r w:rsidRPr="00FB1B6B">
        <w:rPr>
          <w:rFonts w:ascii="Arial" w:hAnsi="Arial" w:cs="Arial"/>
          <w:sz w:val="28"/>
          <w:szCs w:val="28"/>
        </w:rPr>
        <w:t xml:space="preserve"> (see here)</w:t>
      </w:r>
    </w:p>
    <w:p w14:paraId="5D614907" w14:textId="77777777" w:rsidR="00C25B7C" w:rsidRPr="009A6439" w:rsidRDefault="00C25B7C" w:rsidP="00C25B7C">
      <w:pPr>
        <w:pStyle w:val="Heading3"/>
        <w:spacing w:line="360" w:lineRule="auto"/>
        <w:jc w:val="both"/>
        <w:rPr>
          <w:rFonts w:ascii="Arial" w:hAnsi="Arial" w:cs="Arial"/>
          <w:b/>
          <w:bCs/>
          <w:color w:val="auto"/>
          <w:sz w:val="32"/>
          <w:szCs w:val="32"/>
        </w:rPr>
      </w:pPr>
      <w:bookmarkStart w:id="13" w:name="_Toc125018687"/>
      <w:r w:rsidRPr="00ED031D">
        <w:rPr>
          <w:rFonts w:ascii="Arial" w:hAnsi="Arial" w:cs="Arial"/>
          <w:b/>
          <w:bCs/>
          <w:color w:val="auto"/>
          <w:sz w:val="32"/>
          <w:szCs w:val="32"/>
        </w:rPr>
        <w:t>Section B - Galway City Council Funding History</w:t>
      </w:r>
      <w:bookmarkEnd w:id="13"/>
    </w:p>
    <w:p w14:paraId="783B6AA1" w14:textId="77777777" w:rsidR="00C25B7C" w:rsidRDefault="00C25B7C" w:rsidP="00C25B7C">
      <w:pPr>
        <w:spacing w:line="360" w:lineRule="auto"/>
        <w:jc w:val="both"/>
        <w:rPr>
          <w:rFonts w:ascii="Arial" w:hAnsi="Arial" w:cs="Arial"/>
          <w:sz w:val="28"/>
          <w:szCs w:val="28"/>
        </w:rPr>
      </w:pPr>
      <w:r w:rsidRPr="007252A6">
        <w:rPr>
          <w:rFonts w:ascii="Arial" w:hAnsi="Arial" w:cs="Arial"/>
          <w:b/>
          <w:bCs/>
          <w:sz w:val="28"/>
          <w:szCs w:val="28"/>
        </w:rPr>
        <w:t>B.1 – B.</w:t>
      </w:r>
      <w:r>
        <w:rPr>
          <w:rFonts w:ascii="Arial" w:hAnsi="Arial" w:cs="Arial"/>
          <w:b/>
          <w:bCs/>
          <w:sz w:val="28"/>
          <w:szCs w:val="28"/>
        </w:rPr>
        <w:t>3</w:t>
      </w:r>
      <w:r>
        <w:rPr>
          <w:rFonts w:ascii="Arial" w:hAnsi="Arial" w:cs="Arial"/>
          <w:sz w:val="28"/>
          <w:szCs w:val="28"/>
        </w:rPr>
        <w:t xml:space="preserve"> Requires you outline broad financial information from the previous 2 years.</w:t>
      </w:r>
    </w:p>
    <w:p w14:paraId="1A76A192" w14:textId="77777777" w:rsidR="00C25B7C" w:rsidRDefault="00C25B7C" w:rsidP="00C25B7C">
      <w:pPr>
        <w:spacing w:line="360" w:lineRule="auto"/>
        <w:jc w:val="both"/>
        <w:rPr>
          <w:rFonts w:ascii="Arial" w:hAnsi="Arial" w:cs="Arial"/>
          <w:sz w:val="28"/>
          <w:szCs w:val="28"/>
        </w:rPr>
      </w:pPr>
      <w:r w:rsidRPr="007252A6">
        <w:rPr>
          <w:rFonts w:ascii="Arial" w:hAnsi="Arial" w:cs="Arial"/>
          <w:b/>
          <w:bCs/>
          <w:sz w:val="28"/>
          <w:szCs w:val="28"/>
        </w:rPr>
        <w:t>B.4</w:t>
      </w:r>
      <w:r>
        <w:rPr>
          <w:rFonts w:ascii="Arial" w:hAnsi="Arial" w:cs="Arial"/>
          <w:b/>
          <w:bCs/>
          <w:sz w:val="28"/>
          <w:szCs w:val="28"/>
        </w:rPr>
        <w:t xml:space="preserve"> </w:t>
      </w:r>
      <w:r w:rsidRPr="00FB1B6B">
        <w:rPr>
          <w:rFonts w:ascii="Arial" w:hAnsi="Arial" w:cs="Arial"/>
          <w:sz w:val="28"/>
          <w:szCs w:val="28"/>
        </w:rPr>
        <w:t>Please indicate the total amount you are requesting</w:t>
      </w:r>
      <w:r>
        <w:rPr>
          <w:rFonts w:ascii="Arial" w:hAnsi="Arial" w:cs="Arial"/>
          <w:sz w:val="28"/>
          <w:szCs w:val="28"/>
        </w:rPr>
        <w:t>.</w:t>
      </w:r>
    </w:p>
    <w:p w14:paraId="542113E9" w14:textId="77777777" w:rsidR="00C25B7C" w:rsidRDefault="00C25B7C" w:rsidP="00C25B7C">
      <w:pPr>
        <w:spacing w:line="360" w:lineRule="auto"/>
        <w:jc w:val="both"/>
        <w:rPr>
          <w:rFonts w:ascii="Arial" w:hAnsi="Arial" w:cs="Arial"/>
          <w:sz w:val="28"/>
          <w:szCs w:val="28"/>
        </w:rPr>
      </w:pPr>
      <w:r>
        <w:rPr>
          <w:rFonts w:ascii="Arial" w:hAnsi="Arial" w:cs="Arial"/>
          <w:b/>
          <w:bCs/>
          <w:sz w:val="28"/>
          <w:szCs w:val="28"/>
        </w:rPr>
        <w:t xml:space="preserve">B.5 – B.6 </w:t>
      </w:r>
      <w:r w:rsidRPr="007252A6">
        <w:rPr>
          <w:rFonts w:ascii="Arial" w:hAnsi="Arial" w:cs="Arial"/>
          <w:sz w:val="28"/>
          <w:szCs w:val="28"/>
        </w:rPr>
        <w:t>Establishes your legal status</w:t>
      </w:r>
    </w:p>
    <w:p w14:paraId="3C02FE04" w14:textId="733AA181" w:rsidR="00C25B7C" w:rsidRPr="007B22BC" w:rsidRDefault="00C25B7C" w:rsidP="007B22BC">
      <w:pPr>
        <w:spacing w:line="360" w:lineRule="auto"/>
        <w:jc w:val="both"/>
        <w:rPr>
          <w:rFonts w:ascii="Arial" w:hAnsi="Arial" w:cs="Arial"/>
          <w:b/>
          <w:bCs/>
          <w:sz w:val="28"/>
          <w:szCs w:val="28"/>
        </w:rPr>
      </w:pPr>
      <w:r w:rsidRPr="007252A6">
        <w:rPr>
          <w:rFonts w:ascii="Arial" w:hAnsi="Arial" w:cs="Arial"/>
          <w:b/>
          <w:bCs/>
          <w:sz w:val="28"/>
          <w:szCs w:val="28"/>
        </w:rPr>
        <w:t>B.7</w:t>
      </w:r>
      <w:r>
        <w:rPr>
          <w:rFonts w:ascii="Arial" w:hAnsi="Arial" w:cs="Arial"/>
          <w:b/>
          <w:bCs/>
          <w:sz w:val="28"/>
          <w:szCs w:val="28"/>
        </w:rPr>
        <w:t xml:space="preserve"> </w:t>
      </w:r>
      <w:r w:rsidRPr="007252A6">
        <w:rPr>
          <w:rFonts w:ascii="Arial" w:hAnsi="Arial" w:cs="Arial"/>
          <w:sz w:val="28"/>
          <w:szCs w:val="28"/>
        </w:rPr>
        <w:t>Asks when your Organisation was established. A year Value is sufficient.</w:t>
      </w:r>
    </w:p>
    <w:p w14:paraId="59D7B9AA" w14:textId="77777777" w:rsidR="00C25B7C" w:rsidRPr="00A1090B" w:rsidRDefault="00C25B7C" w:rsidP="00C25B7C">
      <w:pPr>
        <w:pStyle w:val="Heading3"/>
        <w:spacing w:line="360" w:lineRule="auto"/>
        <w:jc w:val="both"/>
        <w:rPr>
          <w:rFonts w:ascii="Arial" w:hAnsi="Arial" w:cs="Arial"/>
          <w:b/>
          <w:bCs/>
          <w:color w:val="auto"/>
          <w:sz w:val="32"/>
          <w:szCs w:val="32"/>
        </w:rPr>
      </w:pPr>
      <w:bookmarkStart w:id="14" w:name="_Toc125018688"/>
      <w:r w:rsidRPr="00ED031D">
        <w:rPr>
          <w:rFonts w:ascii="Arial" w:hAnsi="Arial" w:cs="Arial"/>
          <w:b/>
          <w:bCs/>
          <w:color w:val="auto"/>
          <w:sz w:val="32"/>
          <w:szCs w:val="32"/>
        </w:rPr>
        <w:lastRenderedPageBreak/>
        <w:t>Section C - Quality and Artistic Ambition</w:t>
      </w:r>
      <w:bookmarkEnd w:id="14"/>
    </w:p>
    <w:p w14:paraId="43FAA345" w14:textId="0B4CD86B" w:rsidR="00C25B7C" w:rsidRPr="00A1090B" w:rsidRDefault="00C25B7C" w:rsidP="00C25B7C">
      <w:pPr>
        <w:spacing w:line="360" w:lineRule="auto"/>
        <w:jc w:val="both"/>
        <w:rPr>
          <w:rFonts w:ascii="Arial" w:hAnsi="Arial" w:cs="Arial"/>
          <w:sz w:val="28"/>
          <w:szCs w:val="28"/>
        </w:rPr>
      </w:pPr>
      <w:r w:rsidRPr="004951DB">
        <w:rPr>
          <w:rFonts w:ascii="Arial" w:hAnsi="Arial" w:cs="Arial"/>
          <w:b/>
          <w:bCs/>
          <w:sz w:val="28"/>
          <w:szCs w:val="28"/>
        </w:rPr>
        <w:t>C.1</w:t>
      </w:r>
      <w:r>
        <w:rPr>
          <w:rFonts w:ascii="Arial" w:hAnsi="Arial" w:cs="Arial"/>
          <w:b/>
          <w:bCs/>
          <w:sz w:val="28"/>
          <w:szCs w:val="28"/>
        </w:rPr>
        <w:t xml:space="preserve"> </w:t>
      </w:r>
      <w:r w:rsidRPr="004951DB">
        <w:rPr>
          <w:rFonts w:ascii="Arial" w:hAnsi="Arial" w:cs="Arial"/>
          <w:sz w:val="28"/>
          <w:szCs w:val="28"/>
        </w:rPr>
        <w:t>Invites you to tell us about your organisation and describe</w:t>
      </w:r>
      <w:r>
        <w:rPr>
          <w:rFonts w:ascii="Arial" w:hAnsi="Arial" w:cs="Arial"/>
          <w:sz w:val="28"/>
          <w:szCs w:val="28"/>
        </w:rPr>
        <w:t xml:space="preserve"> who you are and what you do. – Max </w:t>
      </w:r>
      <w:r w:rsidR="007B22BC">
        <w:rPr>
          <w:rFonts w:ascii="Arial" w:hAnsi="Arial" w:cs="Arial"/>
          <w:sz w:val="28"/>
          <w:szCs w:val="28"/>
        </w:rPr>
        <w:t>3</w:t>
      </w:r>
      <w:r>
        <w:rPr>
          <w:rFonts w:ascii="Arial" w:hAnsi="Arial" w:cs="Arial"/>
          <w:sz w:val="28"/>
          <w:szCs w:val="28"/>
        </w:rPr>
        <w:t>00 Words</w:t>
      </w:r>
    </w:p>
    <w:p w14:paraId="01567938" w14:textId="12DB5C04" w:rsidR="00C25B7C" w:rsidRDefault="00C25B7C" w:rsidP="00C25B7C">
      <w:pPr>
        <w:spacing w:line="360" w:lineRule="auto"/>
        <w:jc w:val="both"/>
        <w:rPr>
          <w:rFonts w:ascii="Arial" w:hAnsi="Arial" w:cs="Arial"/>
          <w:sz w:val="28"/>
          <w:szCs w:val="28"/>
        </w:rPr>
      </w:pPr>
      <w:r w:rsidRPr="004951DB">
        <w:rPr>
          <w:rFonts w:ascii="Arial" w:hAnsi="Arial" w:cs="Arial"/>
          <w:b/>
          <w:bCs/>
          <w:sz w:val="28"/>
          <w:szCs w:val="28"/>
        </w:rPr>
        <w:t>C.2</w:t>
      </w:r>
      <w:r>
        <w:rPr>
          <w:rFonts w:ascii="Arial" w:hAnsi="Arial" w:cs="Arial"/>
          <w:b/>
          <w:bCs/>
          <w:sz w:val="28"/>
          <w:szCs w:val="28"/>
        </w:rPr>
        <w:t xml:space="preserve"> </w:t>
      </w:r>
      <w:r w:rsidRPr="004951DB">
        <w:rPr>
          <w:rFonts w:ascii="Arial" w:hAnsi="Arial" w:cs="Arial"/>
          <w:sz w:val="28"/>
          <w:szCs w:val="28"/>
        </w:rPr>
        <w:t>Requires a summary of the work you propose this funding will support.</w:t>
      </w:r>
      <w:r>
        <w:rPr>
          <w:rFonts w:ascii="Arial" w:hAnsi="Arial" w:cs="Arial"/>
          <w:sz w:val="28"/>
          <w:szCs w:val="28"/>
        </w:rPr>
        <w:t xml:space="preserve"> This should reflect you work in simple clear language. Should your application be successful this description will be available to the public on our website and social media. – Max </w:t>
      </w:r>
      <w:r w:rsidR="007B22BC">
        <w:rPr>
          <w:rFonts w:ascii="Arial" w:hAnsi="Arial" w:cs="Arial"/>
          <w:sz w:val="28"/>
          <w:szCs w:val="28"/>
        </w:rPr>
        <w:t>2</w:t>
      </w:r>
      <w:r>
        <w:rPr>
          <w:rFonts w:ascii="Arial" w:hAnsi="Arial" w:cs="Arial"/>
          <w:sz w:val="28"/>
          <w:szCs w:val="28"/>
        </w:rPr>
        <w:t>00 Word</w:t>
      </w:r>
    </w:p>
    <w:p w14:paraId="0F773D4B" w14:textId="77777777" w:rsidR="007B22BC" w:rsidRPr="007B22BC" w:rsidRDefault="00C25B7C" w:rsidP="007B22BC">
      <w:pPr>
        <w:spacing w:line="360" w:lineRule="auto"/>
        <w:jc w:val="both"/>
        <w:rPr>
          <w:rFonts w:ascii="Arial" w:hAnsi="Arial" w:cs="Arial"/>
          <w:sz w:val="28"/>
          <w:szCs w:val="28"/>
        </w:rPr>
      </w:pPr>
      <w:r w:rsidRPr="004951DB">
        <w:rPr>
          <w:rFonts w:ascii="Arial" w:hAnsi="Arial" w:cs="Arial"/>
          <w:b/>
          <w:bCs/>
          <w:sz w:val="28"/>
          <w:szCs w:val="28"/>
        </w:rPr>
        <w:t>C.3</w:t>
      </w:r>
      <w:r>
        <w:rPr>
          <w:rFonts w:ascii="Arial" w:hAnsi="Arial" w:cs="Arial"/>
          <w:b/>
          <w:bCs/>
          <w:sz w:val="28"/>
          <w:szCs w:val="28"/>
        </w:rPr>
        <w:t xml:space="preserve"> </w:t>
      </w:r>
      <w:r w:rsidRPr="004951DB">
        <w:rPr>
          <w:rFonts w:ascii="Arial" w:hAnsi="Arial" w:cs="Arial"/>
          <w:sz w:val="28"/>
          <w:szCs w:val="28"/>
        </w:rPr>
        <w:t>Requires you detail the work you propose this funding will support.</w:t>
      </w:r>
      <w:r>
        <w:rPr>
          <w:rFonts w:ascii="Arial" w:hAnsi="Arial" w:cs="Arial"/>
          <w:sz w:val="28"/>
          <w:szCs w:val="28"/>
        </w:rPr>
        <w:t xml:space="preserve"> This can include more complex language. This is a key part of your application and should be very carefully constructed. </w:t>
      </w:r>
      <w:r w:rsidRPr="00FB1B6B">
        <w:rPr>
          <w:rFonts w:ascii="Arial" w:hAnsi="Arial" w:cs="Arial"/>
          <w:sz w:val="28"/>
          <w:szCs w:val="28"/>
        </w:rPr>
        <w:t xml:space="preserve">Note: people assessing and adjudicating may not be familiar with you or your work. What you write here is a key part of your proposal and should help those involved in assessing your application to understand the full scope of what you want to do, how and why. </w:t>
      </w:r>
      <w:r w:rsidR="007B22BC">
        <w:rPr>
          <w:rFonts w:ascii="Arial" w:hAnsi="Arial" w:cs="Arial"/>
          <w:sz w:val="28"/>
          <w:szCs w:val="28"/>
        </w:rPr>
        <w:t xml:space="preserve"> - Max 800 Words</w:t>
      </w:r>
    </w:p>
    <w:p w14:paraId="6D750314" w14:textId="6C7718BF" w:rsidR="00C25B7C" w:rsidRPr="00CD60C2" w:rsidRDefault="00C25B7C" w:rsidP="00C25B7C">
      <w:pPr>
        <w:spacing w:line="360" w:lineRule="auto"/>
        <w:jc w:val="both"/>
        <w:rPr>
          <w:rFonts w:ascii="Arial" w:hAnsi="Arial" w:cs="Arial"/>
          <w:b/>
          <w:bCs/>
          <w:sz w:val="28"/>
          <w:szCs w:val="28"/>
        </w:rPr>
      </w:pPr>
      <w:r w:rsidRPr="00FB1B6B">
        <w:rPr>
          <w:rFonts w:ascii="Arial" w:hAnsi="Arial" w:cs="Arial"/>
          <w:sz w:val="28"/>
          <w:szCs w:val="28"/>
        </w:rPr>
        <w:t xml:space="preserve">It should include: </w:t>
      </w:r>
    </w:p>
    <w:p w14:paraId="3D03F6C6"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sidRPr="00CD60C2">
        <w:rPr>
          <w:rFonts w:ascii="Arial" w:hAnsi="Arial" w:cs="Arial"/>
          <w:sz w:val="28"/>
          <w:szCs w:val="28"/>
        </w:rPr>
        <w:t xml:space="preserve">What you want to achieve </w:t>
      </w:r>
    </w:p>
    <w:p w14:paraId="5C1EED82"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Pr>
          <w:rFonts w:ascii="Arial" w:hAnsi="Arial" w:cs="Arial"/>
          <w:sz w:val="28"/>
          <w:szCs w:val="28"/>
        </w:rPr>
        <w:t>D</w:t>
      </w:r>
      <w:r w:rsidRPr="00CD60C2">
        <w:rPr>
          <w:rFonts w:ascii="Arial" w:hAnsi="Arial" w:cs="Arial"/>
          <w:sz w:val="28"/>
          <w:szCs w:val="28"/>
        </w:rPr>
        <w:t>etails of your artistic goals and ambitions</w:t>
      </w:r>
    </w:p>
    <w:p w14:paraId="298A7D6D"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Pr>
          <w:rFonts w:ascii="Arial" w:hAnsi="Arial" w:cs="Arial"/>
          <w:sz w:val="28"/>
          <w:szCs w:val="28"/>
        </w:rPr>
        <w:t>T</w:t>
      </w:r>
      <w:r w:rsidRPr="00CD60C2">
        <w:rPr>
          <w:rFonts w:ascii="Arial" w:hAnsi="Arial" w:cs="Arial"/>
          <w:sz w:val="28"/>
          <w:szCs w:val="28"/>
        </w:rPr>
        <w:t>he key personnel involved including artists</w:t>
      </w:r>
    </w:p>
    <w:p w14:paraId="40FA9956"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sidRPr="00CD60C2">
        <w:rPr>
          <w:rFonts w:ascii="Arial" w:hAnsi="Arial" w:cs="Arial"/>
          <w:sz w:val="28"/>
          <w:szCs w:val="28"/>
        </w:rPr>
        <w:t>How you plan to engage with local and hard to reach communities - through outreach, education programmes etc</w:t>
      </w:r>
    </w:p>
    <w:p w14:paraId="68D950CE"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Pr>
          <w:rFonts w:ascii="Arial" w:hAnsi="Arial" w:cs="Arial"/>
          <w:sz w:val="28"/>
          <w:szCs w:val="28"/>
        </w:rPr>
        <w:t>I</w:t>
      </w:r>
      <w:r w:rsidRPr="00CD60C2">
        <w:rPr>
          <w:rFonts w:ascii="Arial" w:hAnsi="Arial" w:cs="Arial"/>
          <w:sz w:val="28"/>
          <w:szCs w:val="28"/>
        </w:rPr>
        <w:t xml:space="preserve">nformation on key partners and collaborators  </w:t>
      </w:r>
    </w:p>
    <w:p w14:paraId="73FDE37F" w14:textId="0BF77190" w:rsidR="00C25B7C" w:rsidRDefault="00C25B7C" w:rsidP="00C25B7C">
      <w:pPr>
        <w:pStyle w:val="ListParagraph"/>
        <w:numPr>
          <w:ilvl w:val="0"/>
          <w:numId w:val="14"/>
        </w:numPr>
        <w:spacing w:line="360" w:lineRule="auto"/>
        <w:jc w:val="both"/>
        <w:rPr>
          <w:rFonts w:ascii="Arial" w:hAnsi="Arial" w:cs="Arial"/>
          <w:sz w:val="28"/>
          <w:szCs w:val="28"/>
        </w:rPr>
      </w:pPr>
      <w:r w:rsidRPr="00CD60C2">
        <w:rPr>
          <w:rFonts w:ascii="Arial" w:hAnsi="Arial" w:cs="Arial"/>
          <w:sz w:val="28"/>
          <w:szCs w:val="28"/>
        </w:rPr>
        <w:t>Specific reference to “New Directions Strategic Plan for the Arts 2021 – 2026” should be included. Please click here to access. Applicants who do not refer to the strategic plan will be deemed ineligible.</w:t>
      </w:r>
    </w:p>
    <w:p w14:paraId="7E3877A4" w14:textId="319C9181" w:rsidR="00C25B7C" w:rsidRPr="00FB1B6B" w:rsidRDefault="00C25B7C" w:rsidP="00C25B7C">
      <w:pPr>
        <w:spacing w:line="360" w:lineRule="auto"/>
        <w:jc w:val="both"/>
        <w:rPr>
          <w:rFonts w:ascii="Arial" w:hAnsi="Arial" w:cs="Arial"/>
          <w:sz w:val="28"/>
          <w:szCs w:val="28"/>
        </w:rPr>
      </w:pPr>
      <w:r w:rsidRPr="00CD60C2">
        <w:rPr>
          <w:rFonts w:ascii="Arial" w:hAnsi="Arial" w:cs="Arial"/>
          <w:b/>
          <w:bCs/>
          <w:sz w:val="28"/>
          <w:szCs w:val="28"/>
        </w:rPr>
        <w:lastRenderedPageBreak/>
        <w:t>C.4</w:t>
      </w:r>
      <w:r>
        <w:rPr>
          <w:rFonts w:ascii="Arial" w:hAnsi="Arial" w:cs="Arial"/>
          <w:b/>
          <w:bCs/>
          <w:sz w:val="28"/>
          <w:szCs w:val="28"/>
        </w:rPr>
        <w:t xml:space="preserve"> </w:t>
      </w:r>
      <w:r w:rsidRPr="00CD60C2">
        <w:rPr>
          <w:rFonts w:ascii="Arial" w:hAnsi="Arial" w:cs="Arial"/>
          <w:sz w:val="28"/>
          <w:szCs w:val="28"/>
        </w:rPr>
        <w:t>Invites you</w:t>
      </w:r>
      <w:r>
        <w:rPr>
          <w:rFonts w:ascii="Arial" w:hAnsi="Arial" w:cs="Arial"/>
          <w:b/>
          <w:bCs/>
          <w:sz w:val="28"/>
          <w:szCs w:val="28"/>
        </w:rPr>
        <w:t xml:space="preserve"> </w:t>
      </w:r>
      <w:r>
        <w:rPr>
          <w:rFonts w:ascii="Arial" w:hAnsi="Arial" w:cs="Arial"/>
          <w:sz w:val="28"/>
          <w:szCs w:val="28"/>
        </w:rPr>
        <w:t xml:space="preserve">detail your highlights from the last year. This can include successful programmes, projects, media coverage and governance or financial </w:t>
      </w:r>
      <w:proofErr w:type="gramStart"/>
      <w:r>
        <w:rPr>
          <w:rFonts w:ascii="Arial" w:hAnsi="Arial" w:cs="Arial"/>
          <w:sz w:val="28"/>
          <w:szCs w:val="28"/>
        </w:rPr>
        <w:t>progress.-</w:t>
      </w:r>
      <w:proofErr w:type="gramEnd"/>
      <w:r>
        <w:rPr>
          <w:rFonts w:ascii="Arial" w:hAnsi="Arial" w:cs="Arial"/>
          <w:sz w:val="28"/>
          <w:szCs w:val="28"/>
        </w:rPr>
        <w:t xml:space="preserve"> Max </w:t>
      </w:r>
      <w:r w:rsidR="007B22BC">
        <w:rPr>
          <w:rFonts w:ascii="Arial" w:hAnsi="Arial" w:cs="Arial"/>
          <w:sz w:val="28"/>
          <w:szCs w:val="28"/>
        </w:rPr>
        <w:t>25</w:t>
      </w:r>
      <w:r>
        <w:rPr>
          <w:rFonts w:ascii="Arial" w:hAnsi="Arial" w:cs="Arial"/>
          <w:sz w:val="28"/>
          <w:szCs w:val="28"/>
        </w:rPr>
        <w:t>0 Words.</w:t>
      </w:r>
    </w:p>
    <w:p w14:paraId="5752CCE8" w14:textId="77777777" w:rsidR="00C25B7C" w:rsidRPr="00ED031D" w:rsidRDefault="00C25B7C" w:rsidP="00C25B7C">
      <w:pPr>
        <w:pStyle w:val="Heading3"/>
        <w:spacing w:line="360" w:lineRule="auto"/>
        <w:jc w:val="both"/>
        <w:rPr>
          <w:rFonts w:ascii="Arial" w:hAnsi="Arial" w:cs="Arial"/>
          <w:b/>
          <w:bCs/>
          <w:color w:val="auto"/>
          <w:sz w:val="32"/>
          <w:szCs w:val="32"/>
        </w:rPr>
      </w:pPr>
      <w:bookmarkStart w:id="15" w:name="_Toc125018689"/>
      <w:r w:rsidRPr="00ED031D">
        <w:rPr>
          <w:rFonts w:ascii="Arial" w:hAnsi="Arial" w:cs="Arial"/>
          <w:b/>
          <w:bCs/>
          <w:color w:val="auto"/>
          <w:sz w:val="32"/>
          <w:szCs w:val="32"/>
        </w:rPr>
        <w:t>Section D - Financial and Governance Details</w:t>
      </w:r>
      <w:bookmarkEnd w:id="15"/>
    </w:p>
    <w:p w14:paraId="1E8BC3B7" w14:textId="77777777" w:rsidR="00C25B7C" w:rsidRPr="00FB1B6B" w:rsidRDefault="00C25B7C" w:rsidP="00C25B7C">
      <w:pPr>
        <w:spacing w:line="360" w:lineRule="auto"/>
        <w:jc w:val="both"/>
        <w:rPr>
          <w:rFonts w:ascii="Arial" w:hAnsi="Arial" w:cs="Arial"/>
          <w:sz w:val="28"/>
          <w:szCs w:val="28"/>
        </w:rPr>
      </w:pPr>
      <w:r w:rsidRPr="00CD60C2">
        <w:rPr>
          <w:rFonts w:ascii="Arial" w:hAnsi="Arial" w:cs="Arial"/>
          <w:b/>
          <w:bCs/>
          <w:sz w:val="28"/>
          <w:szCs w:val="28"/>
        </w:rPr>
        <w:t>D.1</w:t>
      </w:r>
      <w:r>
        <w:rPr>
          <w:rFonts w:ascii="Arial" w:hAnsi="Arial" w:cs="Arial"/>
          <w:sz w:val="28"/>
          <w:szCs w:val="28"/>
        </w:rPr>
        <w:t xml:space="preserve"> </w:t>
      </w:r>
      <w:r w:rsidRPr="00FB1B6B">
        <w:rPr>
          <w:rFonts w:ascii="Arial" w:hAnsi="Arial" w:cs="Arial"/>
          <w:sz w:val="28"/>
          <w:szCs w:val="28"/>
        </w:rPr>
        <w:t xml:space="preserve">Applicants MUST </w:t>
      </w:r>
      <w:r>
        <w:rPr>
          <w:rFonts w:ascii="Arial" w:hAnsi="Arial" w:cs="Arial"/>
          <w:sz w:val="28"/>
          <w:szCs w:val="28"/>
        </w:rPr>
        <w:t>use the Income and Expenditure sheet found here.</w:t>
      </w:r>
    </w:p>
    <w:p w14:paraId="72DFF861"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Galway City Council is committed to the fair and equitable payment of artists and applications that do not honour this commitment will not be eligible.</w:t>
      </w:r>
      <w:r>
        <w:rPr>
          <w:rFonts w:ascii="Arial" w:hAnsi="Arial" w:cs="Arial"/>
          <w:sz w:val="28"/>
          <w:szCs w:val="28"/>
        </w:rPr>
        <w:t xml:space="preserve"> Please see the Arts Council Guidelines on fair payment practices here.</w:t>
      </w:r>
    </w:p>
    <w:p w14:paraId="15488439" w14:textId="77777777"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Please download, complete and then upload our Income and Expenditure form providing accurate financial details. Includi</w:t>
      </w:r>
      <w:r>
        <w:rPr>
          <w:rFonts w:ascii="Arial" w:hAnsi="Arial" w:cs="Arial"/>
          <w:sz w:val="28"/>
          <w:szCs w:val="28"/>
        </w:rPr>
        <w:t>ng</w:t>
      </w:r>
      <w:r w:rsidRPr="00FB1B6B">
        <w:rPr>
          <w:rFonts w:ascii="Arial" w:hAnsi="Arial" w:cs="Arial"/>
          <w:sz w:val="28"/>
          <w:szCs w:val="28"/>
        </w:rPr>
        <w:t xml:space="preserve"> all projected sources of income/funding</w:t>
      </w:r>
      <w:r>
        <w:rPr>
          <w:rFonts w:ascii="Arial" w:hAnsi="Arial" w:cs="Arial"/>
          <w:sz w:val="28"/>
          <w:szCs w:val="28"/>
        </w:rPr>
        <w:t>.</w:t>
      </w:r>
    </w:p>
    <w:p w14:paraId="1A05303D" w14:textId="77777777"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Income and expenditure breakdown must be clear, the headings provided are intended as a guide, but if you need to edit and replace items in expenditure please do so. </w:t>
      </w:r>
    </w:p>
    <w:p w14:paraId="54184A1C" w14:textId="77777777" w:rsidR="00C25B7C" w:rsidRPr="003C78BB" w:rsidRDefault="00C25B7C" w:rsidP="00C25B7C">
      <w:pPr>
        <w:spacing w:line="360" w:lineRule="auto"/>
        <w:jc w:val="both"/>
        <w:rPr>
          <w:rFonts w:ascii="Arial" w:hAnsi="Arial" w:cs="Arial"/>
          <w:b/>
          <w:bCs/>
          <w:sz w:val="28"/>
          <w:szCs w:val="36"/>
        </w:rPr>
      </w:pPr>
      <w:r w:rsidRPr="003C78BB">
        <w:rPr>
          <w:rFonts w:ascii="Arial" w:hAnsi="Arial" w:cs="Arial"/>
          <w:b/>
          <w:bCs/>
          <w:sz w:val="28"/>
          <w:szCs w:val="36"/>
        </w:rPr>
        <w:t>D.2 – D.3</w:t>
      </w:r>
    </w:p>
    <w:p w14:paraId="2278C940" w14:textId="476610BA" w:rsidR="00C25B7C" w:rsidRPr="007B22BC" w:rsidRDefault="00C25B7C" w:rsidP="00C25B7C">
      <w:pPr>
        <w:spacing w:line="360" w:lineRule="auto"/>
        <w:jc w:val="both"/>
        <w:rPr>
          <w:rFonts w:ascii="Arial" w:hAnsi="Arial" w:cs="Arial"/>
          <w:sz w:val="28"/>
          <w:szCs w:val="36"/>
        </w:rPr>
      </w:pPr>
      <w:r w:rsidRPr="003C78BB">
        <w:rPr>
          <w:rFonts w:ascii="Arial" w:hAnsi="Arial" w:cs="Arial"/>
          <w:sz w:val="28"/>
          <w:szCs w:val="36"/>
        </w:rPr>
        <w:t xml:space="preserve">Supply </w:t>
      </w:r>
      <w:r>
        <w:rPr>
          <w:rFonts w:ascii="Arial" w:hAnsi="Arial" w:cs="Arial"/>
          <w:sz w:val="28"/>
          <w:szCs w:val="36"/>
        </w:rPr>
        <w:t>your Charity Registration Number and Vat Registration Number, if applicable.</w:t>
      </w:r>
    </w:p>
    <w:p w14:paraId="0ECD507A"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16" w:name="_Toc125018690"/>
      <w:r w:rsidRPr="00ED031D">
        <w:rPr>
          <w:rFonts w:ascii="Arial" w:hAnsi="Arial" w:cs="Arial"/>
          <w:b/>
          <w:bCs/>
          <w:color w:val="auto"/>
          <w:sz w:val="32"/>
          <w:szCs w:val="32"/>
        </w:rPr>
        <w:t xml:space="preserve">Section E - Financial </w:t>
      </w:r>
      <w:r>
        <w:rPr>
          <w:rFonts w:ascii="Arial" w:hAnsi="Arial" w:cs="Arial"/>
          <w:b/>
          <w:bCs/>
          <w:color w:val="auto"/>
          <w:sz w:val="32"/>
          <w:szCs w:val="32"/>
        </w:rPr>
        <w:t>a</w:t>
      </w:r>
      <w:r w:rsidRPr="00ED031D">
        <w:rPr>
          <w:rFonts w:ascii="Arial" w:hAnsi="Arial" w:cs="Arial"/>
          <w:b/>
          <w:bCs/>
          <w:color w:val="auto"/>
          <w:sz w:val="32"/>
          <w:szCs w:val="32"/>
        </w:rPr>
        <w:t>nd Legal Information</w:t>
      </w:r>
      <w:bookmarkEnd w:id="16"/>
      <w:r w:rsidRPr="00ED031D">
        <w:rPr>
          <w:rFonts w:ascii="Arial" w:hAnsi="Arial" w:cs="Arial"/>
          <w:b/>
          <w:bCs/>
          <w:color w:val="auto"/>
          <w:sz w:val="32"/>
          <w:szCs w:val="32"/>
        </w:rPr>
        <w:t xml:space="preserve"> </w:t>
      </w:r>
    </w:p>
    <w:p w14:paraId="15C23C57" w14:textId="1A5BC17C"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If your organisation is tax registered and successful a Tax Clearance Certificate [or Tax Clearance Access Number] may be required before payment.</w:t>
      </w:r>
    </w:p>
    <w:p w14:paraId="5791852F" w14:textId="77777777" w:rsidR="00C25B7C" w:rsidRPr="00ED031D" w:rsidRDefault="00C25B7C" w:rsidP="00C25B7C">
      <w:pPr>
        <w:pStyle w:val="Heading3"/>
        <w:spacing w:line="360" w:lineRule="auto"/>
        <w:jc w:val="both"/>
        <w:rPr>
          <w:rFonts w:ascii="Arial" w:hAnsi="Arial" w:cs="Arial"/>
          <w:b/>
          <w:bCs/>
          <w:color w:val="auto"/>
          <w:sz w:val="32"/>
          <w:szCs w:val="32"/>
        </w:rPr>
      </w:pPr>
      <w:bookmarkStart w:id="17" w:name="_Toc125018691"/>
      <w:r w:rsidRPr="00ED031D">
        <w:rPr>
          <w:rFonts w:ascii="Arial" w:hAnsi="Arial" w:cs="Arial"/>
          <w:b/>
          <w:bCs/>
          <w:color w:val="auto"/>
          <w:sz w:val="32"/>
          <w:szCs w:val="32"/>
        </w:rPr>
        <w:t xml:space="preserve">Section </w:t>
      </w:r>
      <w:r>
        <w:rPr>
          <w:rFonts w:ascii="Arial" w:hAnsi="Arial" w:cs="Arial"/>
          <w:b/>
          <w:bCs/>
          <w:color w:val="auto"/>
          <w:sz w:val="32"/>
          <w:szCs w:val="32"/>
        </w:rPr>
        <w:t>F</w:t>
      </w:r>
      <w:r w:rsidRPr="00ED031D">
        <w:rPr>
          <w:rFonts w:ascii="Arial" w:hAnsi="Arial" w:cs="Arial"/>
          <w:b/>
          <w:bCs/>
          <w:color w:val="auto"/>
          <w:sz w:val="32"/>
          <w:szCs w:val="32"/>
        </w:rPr>
        <w:t xml:space="preserve"> - Applicant Statement</w:t>
      </w:r>
      <w:bookmarkEnd w:id="17"/>
    </w:p>
    <w:p w14:paraId="04AF4308" w14:textId="77777777" w:rsidR="00C25B7C" w:rsidRPr="00CD60C2" w:rsidRDefault="00C25B7C" w:rsidP="00C25B7C">
      <w:pPr>
        <w:spacing w:line="360" w:lineRule="auto"/>
        <w:jc w:val="both"/>
        <w:rPr>
          <w:rFonts w:ascii="Arial" w:hAnsi="Arial" w:cs="Arial"/>
          <w:sz w:val="28"/>
          <w:szCs w:val="28"/>
        </w:rPr>
      </w:pPr>
      <w:r w:rsidRPr="00CD60C2">
        <w:rPr>
          <w:rFonts w:ascii="Arial" w:hAnsi="Arial" w:cs="Arial"/>
          <w:b/>
          <w:bCs/>
          <w:sz w:val="28"/>
          <w:szCs w:val="28"/>
        </w:rPr>
        <w:t>F.1</w:t>
      </w:r>
      <w:r>
        <w:rPr>
          <w:rFonts w:ascii="Arial" w:hAnsi="Arial" w:cs="Arial"/>
          <w:sz w:val="28"/>
          <w:szCs w:val="28"/>
        </w:rPr>
        <w:t xml:space="preserve"> Please carefully check your application is complete and all details are accurate.</w:t>
      </w:r>
    </w:p>
    <w:p w14:paraId="52AB2D0C" w14:textId="77777777" w:rsidR="00C25B7C" w:rsidRPr="00F5787E" w:rsidRDefault="00C25B7C" w:rsidP="00C25B7C">
      <w:pPr>
        <w:spacing w:line="360" w:lineRule="auto"/>
        <w:jc w:val="both"/>
        <w:rPr>
          <w:rFonts w:ascii="Arial" w:hAnsi="Arial" w:cs="Arial"/>
          <w:sz w:val="28"/>
          <w:szCs w:val="28"/>
        </w:rPr>
      </w:pPr>
      <w:r w:rsidRPr="00FB1B6B">
        <w:rPr>
          <w:rFonts w:ascii="Arial" w:hAnsi="Arial" w:cs="Arial"/>
          <w:sz w:val="28"/>
          <w:szCs w:val="28"/>
        </w:rPr>
        <w:lastRenderedPageBreak/>
        <w:t xml:space="preserve"> </w:t>
      </w:r>
    </w:p>
    <w:p w14:paraId="78C0ECA7" w14:textId="4BE4E944" w:rsidR="00C25B7C" w:rsidRPr="00033FEF" w:rsidRDefault="00C25B7C" w:rsidP="00033FEF">
      <w:pPr>
        <w:pStyle w:val="Heading1"/>
        <w:spacing w:line="360" w:lineRule="auto"/>
        <w:jc w:val="both"/>
        <w:rPr>
          <w:rFonts w:ascii="Arial" w:hAnsi="Arial" w:cs="Arial"/>
          <w:b/>
          <w:bCs/>
          <w:color w:val="auto"/>
          <w:sz w:val="28"/>
          <w:szCs w:val="28"/>
        </w:rPr>
      </w:pPr>
      <w:bookmarkStart w:id="18" w:name="_Toc125018692"/>
      <w:r>
        <w:rPr>
          <w:rFonts w:ascii="Arial" w:hAnsi="Arial" w:cs="Arial"/>
          <w:b/>
          <w:bCs/>
          <w:color w:val="auto"/>
        </w:rPr>
        <w:t>3</w:t>
      </w:r>
      <w:r w:rsidRPr="00ED031D">
        <w:rPr>
          <w:rFonts w:ascii="Arial" w:hAnsi="Arial" w:cs="Arial"/>
          <w:b/>
          <w:bCs/>
          <w:color w:val="auto"/>
        </w:rPr>
        <w:t>. ASSESSMENT OF APPLICATIONS</w:t>
      </w:r>
      <w:bookmarkEnd w:id="18"/>
    </w:p>
    <w:p w14:paraId="1C43B250" w14:textId="74DCBB9E"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Your application for the Arts Grant 2023 must be submitted online no later than </w:t>
      </w:r>
      <w:r>
        <w:rPr>
          <w:rFonts w:ascii="Arial" w:hAnsi="Arial" w:cs="Arial"/>
          <w:sz w:val="28"/>
          <w:szCs w:val="28"/>
        </w:rPr>
        <w:t>5</w:t>
      </w:r>
      <w:r w:rsidRPr="00FB1B6B">
        <w:rPr>
          <w:rFonts w:ascii="Arial" w:hAnsi="Arial" w:cs="Arial"/>
          <w:sz w:val="28"/>
          <w:szCs w:val="28"/>
        </w:rPr>
        <w:t xml:space="preserve">pm on day </w:t>
      </w:r>
      <w:proofErr w:type="spellStart"/>
      <w:r>
        <w:rPr>
          <w:rFonts w:ascii="Arial" w:hAnsi="Arial" w:cs="Arial"/>
          <w:sz w:val="28"/>
          <w:szCs w:val="28"/>
        </w:rPr>
        <w:t>X</w:t>
      </w:r>
      <w:r w:rsidRPr="00FB1B6B">
        <w:rPr>
          <w:rFonts w:ascii="Arial" w:hAnsi="Arial" w:cs="Arial"/>
          <w:sz w:val="28"/>
          <w:szCs w:val="28"/>
        </w:rPr>
        <w:t>th</w:t>
      </w:r>
      <w:proofErr w:type="spellEnd"/>
      <w:r w:rsidRPr="00FB1B6B">
        <w:rPr>
          <w:rFonts w:ascii="Arial" w:hAnsi="Arial" w:cs="Arial"/>
          <w:sz w:val="28"/>
          <w:szCs w:val="28"/>
        </w:rPr>
        <w:t xml:space="preserve"> </w:t>
      </w:r>
      <w:r>
        <w:rPr>
          <w:rFonts w:ascii="Arial" w:hAnsi="Arial" w:cs="Arial"/>
          <w:sz w:val="28"/>
          <w:szCs w:val="28"/>
        </w:rPr>
        <w:t xml:space="preserve">January </w:t>
      </w:r>
      <w:r w:rsidRPr="00FB1B6B">
        <w:rPr>
          <w:rFonts w:ascii="Arial" w:hAnsi="Arial" w:cs="Arial"/>
          <w:sz w:val="28"/>
          <w:szCs w:val="28"/>
        </w:rPr>
        <w:t>2023. A formal acknowledgement of your application with a reference number will be issued within two weeks of that date. It is your responsibility to contact the Arts Office at arts@galwaycity.ie if you do not receive this communication within that time.</w:t>
      </w:r>
    </w:p>
    <w:p w14:paraId="6C1C7369" w14:textId="53168A8B"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All applications will then be considered by an Arts </w:t>
      </w:r>
      <w:r>
        <w:rPr>
          <w:rFonts w:ascii="Arial" w:hAnsi="Arial" w:cs="Arial"/>
          <w:sz w:val="28"/>
          <w:szCs w:val="28"/>
        </w:rPr>
        <w:t>Advisory</w:t>
      </w:r>
      <w:r w:rsidRPr="00FB1B6B">
        <w:rPr>
          <w:rFonts w:ascii="Arial" w:hAnsi="Arial" w:cs="Arial"/>
          <w:sz w:val="28"/>
          <w:szCs w:val="28"/>
        </w:rPr>
        <w:t xml:space="preserve"> Committee, appointed by Galway City Council. The Arts Funding Committee will meet to assess and make recommendations on all eligible applications. Their recommendations will then go before a </w:t>
      </w:r>
      <w:r>
        <w:rPr>
          <w:rFonts w:ascii="Arial" w:hAnsi="Arial" w:cs="Arial"/>
          <w:sz w:val="28"/>
          <w:szCs w:val="28"/>
        </w:rPr>
        <w:t xml:space="preserve">Galway </w:t>
      </w:r>
      <w:r w:rsidRPr="00FB1B6B">
        <w:rPr>
          <w:rFonts w:ascii="Arial" w:hAnsi="Arial" w:cs="Arial"/>
          <w:sz w:val="28"/>
          <w:szCs w:val="28"/>
        </w:rPr>
        <w:t>City Council Meeting for approval</w:t>
      </w:r>
      <w:r>
        <w:rPr>
          <w:rFonts w:ascii="Arial" w:hAnsi="Arial" w:cs="Arial"/>
          <w:sz w:val="28"/>
          <w:szCs w:val="28"/>
        </w:rPr>
        <w:t xml:space="preserve"> </w:t>
      </w:r>
      <w:r w:rsidR="00B97A27">
        <w:rPr>
          <w:rFonts w:ascii="Arial" w:hAnsi="Arial" w:cs="Arial"/>
          <w:sz w:val="28"/>
          <w:szCs w:val="28"/>
        </w:rPr>
        <w:t>by</w:t>
      </w:r>
      <w:r>
        <w:rPr>
          <w:rFonts w:ascii="Arial" w:hAnsi="Arial" w:cs="Arial"/>
          <w:sz w:val="28"/>
          <w:szCs w:val="28"/>
        </w:rPr>
        <w:t xml:space="preserve"> the elected members</w:t>
      </w:r>
      <w:r w:rsidRPr="00FB1B6B">
        <w:rPr>
          <w:rFonts w:ascii="Arial" w:hAnsi="Arial" w:cs="Arial"/>
          <w:sz w:val="28"/>
          <w:szCs w:val="28"/>
        </w:rPr>
        <w:t xml:space="preserve"> in early 2023. Arts Grants may be withheld at the City Council’s discretion. </w:t>
      </w:r>
    </w:p>
    <w:p w14:paraId="70F6B8FA" w14:textId="77777777" w:rsidR="00C25B7C" w:rsidRPr="008750CA" w:rsidRDefault="00C25B7C" w:rsidP="00C25B7C">
      <w:pPr>
        <w:pStyle w:val="Heading1"/>
        <w:rPr>
          <w:rFonts w:ascii="Arial" w:eastAsiaTheme="minorHAnsi" w:hAnsi="Arial" w:cs="Arial"/>
          <w:b/>
          <w:bCs/>
          <w:color w:val="000000" w:themeColor="text1"/>
          <w:sz w:val="28"/>
          <w:szCs w:val="28"/>
        </w:rPr>
      </w:pPr>
      <w:bookmarkStart w:id="19" w:name="_Toc125018693"/>
      <w:r w:rsidRPr="008750CA">
        <w:rPr>
          <w:rFonts w:ascii="Arial" w:hAnsi="Arial" w:cs="Arial"/>
          <w:b/>
          <w:bCs/>
          <w:color w:val="000000" w:themeColor="text1"/>
        </w:rPr>
        <w:t>4. CRITERIA</w:t>
      </w:r>
      <w:bookmarkEnd w:id="19"/>
    </w:p>
    <w:p w14:paraId="442351DF" w14:textId="39541E8E"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Applications are assessed, scored and weighted using the following assessment criteria</w:t>
      </w:r>
      <w:r>
        <w:rPr>
          <w:rFonts w:ascii="Arial" w:hAnsi="Arial" w:cs="Arial"/>
          <w:sz w:val="28"/>
          <w:szCs w:val="28"/>
        </w:rPr>
        <w:t>.</w:t>
      </w:r>
      <w:r w:rsidR="0062590A">
        <w:rPr>
          <w:rFonts w:ascii="Arial" w:hAnsi="Arial" w:cs="Arial"/>
          <w:sz w:val="28"/>
          <w:szCs w:val="28"/>
        </w:rPr>
        <w:t xml:space="preserve"> </w:t>
      </w:r>
    </w:p>
    <w:tbl>
      <w:tblPr>
        <w:tblStyle w:val="TableGrid"/>
        <w:tblW w:w="0" w:type="auto"/>
        <w:jc w:val="center"/>
        <w:tblLook w:val="04A0" w:firstRow="1" w:lastRow="0" w:firstColumn="1" w:lastColumn="0" w:noHBand="0" w:noVBand="1"/>
      </w:tblPr>
      <w:tblGrid>
        <w:gridCol w:w="562"/>
        <w:gridCol w:w="4536"/>
        <w:gridCol w:w="851"/>
      </w:tblGrid>
      <w:tr w:rsidR="00C25B7C" w:rsidRPr="00C9744A" w14:paraId="68DF84D2" w14:textId="77777777" w:rsidTr="001B4795">
        <w:trPr>
          <w:jc w:val="center"/>
        </w:trPr>
        <w:tc>
          <w:tcPr>
            <w:tcW w:w="562" w:type="dxa"/>
          </w:tcPr>
          <w:p w14:paraId="1A08A604"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A</w:t>
            </w:r>
          </w:p>
        </w:tc>
        <w:tc>
          <w:tcPr>
            <w:tcW w:w="4536" w:type="dxa"/>
          </w:tcPr>
          <w:p w14:paraId="58D59E4D"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Artistic Quality and Development</w:t>
            </w:r>
          </w:p>
        </w:tc>
        <w:tc>
          <w:tcPr>
            <w:tcW w:w="851" w:type="dxa"/>
          </w:tcPr>
          <w:p w14:paraId="1626C851"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30%</w:t>
            </w:r>
          </w:p>
        </w:tc>
      </w:tr>
      <w:tr w:rsidR="00C25B7C" w:rsidRPr="00C9744A" w14:paraId="2EDC5071" w14:textId="77777777" w:rsidTr="001B4795">
        <w:trPr>
          <w:jc w:val="center"/>
        </w:trPr>
        <w:tc>
          <w:tcPr>
            <w:tcW w:w="562" w:type="dxa"/>
          </w:tcPr>
          <w:p w14:paraId="61F74B5F"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B</w:t>
            </w:r>
          </w:p>
        </w:tc>
        <w:tc>
          <w:tcPr>
            <w:tcW w:w="4536" w:type="dxa"/>
          </w:tcPr>
          <w:p w14:paraId="6713689B"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Engagement</w:t>
            </w:r>
            <w:r>
              <w:rPr>
                <w:rFonts w:ascii="Arial" w:eastAsia="Times New Roman" w:hAnsi="Arial" w:cs="Arial"/>
                <w:sz w:val="28"/>
              </w:rPr>
              <w:t xml:space="preserve"> and Audiences</w:t>
            </w:r>
          </w:p>
        </w:tc>
        <w:tc>
          <w:tcPr>
            <w:tcW w:w="851" w:type="dxa"/>
          </w:tcPr>
          <w:p w14:paraId="6EA0EE21"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15%</w:t>
            </w:r>
          </w:p>
        </w:tc>
      </w:tr>
      <w:tr w:rsidR="00C25B7C" w:rsidRPr="00C9744A" w14:paraId="183F0637" w14:textId="77777777" w:rsidTr="001B4795">
        <w:trPr>
          <w:jc w:val="center"/>
        </w:trPr>
        <w:tc>
          <w:tcPr>
            <w:tcW w:w="562" w:type="dxa"/>
          </w:tcPr>
          <w:p w14:paraId="5506BA9E"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C</w:t>
            </w:r>
          </w:p>
        </w:tc>
        <w:tc>
          <w:tcPr>
            <w:tcW w:w="4536" w:type="dxa"/>
          </w:tcPr>
          <w:p w14:paraId="7E3228BF"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Organisational Capacity</w:t>
            </w:r>
          </w:p>
        </w:tc>
        <w:tc>
          <w:tcPr>
            <w:tcW w:w="851" w:type="dxa"/>
          </w:tcPr>
          <w:p w14:paraId="6552100F"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15%</w:t>
            </w:r>
          </w:p>
        </w:tc>
      </w:tr>
      <w:tr w:rsidR="00C25B7C" w:rsidRPr="00C9744A" w14:paraId="7852468B" w14:textId="77777777" w:rsidTr="001B4795">
        <w:trPr>
          <w:jc w:val="center"/>
        </w:trPr>
        <w:tc>
          <w:tcPr>
            <w:tcW w:w="562" w:type="dxa"/>
          </w:tcPr>
          <w:p w14:paraId="44DE1BA3"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D</w:t>
            </w:r>
          </w:p>
        </w:tc>
        <w:tc>
          <w:tcPr>
            <w:tcW w:w="4536" w:type="dxa"/>
          </w:tcPr>
          <w:p w14:paraId="17D703C6"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Equality, Diversity and Inclusion</w:t>
            </w:r>
          </w:p>
        </w:tc>
        <w:tc>
          <w:tcPr>
            <w:tcW w:w="851" w:type="dxa"/>
          </w:tcPr>
          <w:p w14:paraId="2EB88851"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15%</w:t>
            </w:r>
          </w:p>
        </w:tc>
      </w:tr>
      <w:tr w:rsidR="00C25B7C" w:rsidRPr="00C9744A" w14:paraId="0F3E69EE" w14:textId="77777777" w:rsidTr="001B4795">
        <w:trPr>
          <w:jc w:val="center"/>
        </w:trPr>
        <w:tc>
          <w:tcPr>
            <w:tcW w:w="562" w:type="dxa"/>
          </w:tcPr>
          <w:p w14:paraId="07692867"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E</w:t>
            </w:r>
          </w:p>
        </w:tc>
        <w:tc>
          <w:tcPr>
            <w:tcW w:w="4536" w:type="dxa"/>
          </w:tcPr>
          <w:p w14:paraId="683FAC17" w14:textId="77777777" w:rsidR="00C25B7C" w:rsidRPr="00C9744A" w:rsidRDefault="00C25B7C" w:rsidP="001B4795">
            <w:pPr>
              <w:spacing w:line="360" w:lineRule="auto"/>
              <w:rPr>
                <w:rFonts w:ascii="Arial" w:eastAsia="Times New Roman" w:hAnsi="Arial" w:cs="Arial"/>
                <w:sz w:val="28"/>
              </w:rPr>
            </w:pPr>
            <w:r>
              <w:rPr>
                <w:rFonts w:ascii="Arial" w:eastAsia="Times New Roman" w:hAnsi="Arial" w:cs="Arial"/>
                <w:sz w:val="28"/>
              </w:rPr>
              <w:t>“</w:t>
            </w:r>
            <w:r w:rsidRPr="00C9744A">
              <w:rPr>
                <w:rFonts w:ascii="Arial" w:eastAsia="Times New Roman" w:hAnsi="Arial" w:cs="Arial"/>
                <w:sz w:val="28"/>
              </w:rPr>
              <w:t>New Directions</w:t>
            </w:r>
            <w:r>
              <w:rPr>
                <w:rFonts w:ascii="Arial" w:eastAsia="Times New Roman" w:hAnsi="Arial" w:cs="Arial"/>
                <w:sz w:val="28"/>
              </w:rPr>
              <w:t>”</w:t>
            </w:r>
          </w:p>
        </w:tc>
        <w:tc>
          <w:tcPr>
            <w:tcW w:w="851" w:type="dxa"/>
          </w:tcPr>
          <w:p w14:paraId="6DB9E2CB"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25%</w:t>
            </w:r>
          </w:p>
        </w:tc>
      </w:tr>
    </w:tbl>
    <w:p w14:paraId="68727D64" w14:textId="77777777" w:rsidR="00C25B7C" w:rsidRPr="00FB1B6B" w:rsidRDefault="00C25B7C" w:rsidP="00C25B7C">
      <w:pPr>
        <w:spacing w:line="360" w:lineRule="auto"/>
        <w:jc w:val="both"/>
        <w:rPr>
          <w:rFonts w:ascii="Arial" w:hAnsi="Arial" w:cs="Arial"/>
          <w:sz w:val="28"/>
          <w:szCs w:val="28"/>
        </w:rPr>
      </w:pPr>
    </w:p>
    <w:p w14:paraId="0B414C6F"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0" w:name="_Toc125018694"/>
      <w:r w:rsidRPr="00C9744A">
        <w:rPr>
          <w:rFonts w:ascii="Arial" w:hAnsi="Arial" w:cs="Arial"/>
          <w:b/>
          <w:bCs/>
          <w:color w:val="auto"/>
          <w:sz w:val="32"/>
          <w:szCs w:val="32"/>
        </w:rPr>
        <w:t>A. Artistic Quality and Development</w:t>
      </w:r>
      <w:bookmarkEnd w:id="20"/>
    </w:p>
    <w:p w14:paraId="631DEF67" w14:textId="75D49F7D" w:rsidR="00C25B7C" w:rsidRDefault="00C25B7C" w:rsidP="00C25B7C">
      <w:pPr>
        <w:pStyle w:val="ListParagraph"/>
        <w:numPr>
          <w:ilvl w:val="0"/>
          <w:numId w:val="9"/>
        </w:numPr>
        <w:spacing w:line="360" w:lineRule="auto"/>
        <w:jc w:val="both"/>
        <w:rPr>
          <w:rFonts w:ascii="Arial" w:hAnsi="Arial" w:cs="Arial"/>
          <w:sz w:val="28"/>
          <w:szCs w:val="28"/>
        </w:rPr>
      </w:pPr>
      <w:r w:rsidRPr="00C9744A">
        <w:rPr>
          <w:rFonts w:ascii="Arial" w:hAnsi="Arial" w:cs="Arial"/>
          <w:sz w:val="28"/>
          <w:szCs w:val="28"/>
        </w:rPr>
        <w:t>The strength of ideas underpinning the application.</w:t>
      </w:r>
    </w:p>
    <w:p w14:paraId="2918161E" w14:textId="062276DB" w:rsidR="00C25B7C" w:rsidRDefault="00033FEF" w:rsidP="00C25B7C">
      <w:pPr>
        <w:pStyle w:val="ListParagraph"/>
        <w:numPr>
          <w:ilvl w:val="0"/>
          <w:numId w:val="9"/>
        </w:numPr>
        <w:spacing w:line="360" w:lineRule="auto"/>
        <w:jc w:val="both"/>
        <w:rPr>
          <w:rFonts w:ascii="Arial" w:hAnsi="Arial" w:cs="Arial"/>
          <w:sz w:val="28"/>
          <w:szCs w:val="28"/>
        </w:rPr>
      </w:pPr>
      <w:r>
        <w:rPr>
          <w:rFonts w:ascii="Arial" w:hAnsi="Arial" w:cs="Arial"/>
          <w:sz w:val="28"/>
          <w:szCs w:val="28"/>
        </w:rPr>
        <w:t>A</w:t>
      </w:r>
      <w:r w:rsidR="00C25B7C" w:rsidRPr="00C9744A">
        <w:rPr>
          <w:rFonts w:ascii="Arial" w:hAnsi="Arial" w:cs="Arial"/>
          <w:sz w:val="28"/>
          <w:szCs w:val="28"/>
        </w:rPr>
        <w:t>rtwork and/or events, activities or services</w:t>
      </w:r>
    </w:p>
    <w:p w14:paraId="471F3053" w14:textId="3C946A25" w:rsidR="00C25B7C" w:rsidRPr="007B22BC" w:rsidRDefault="00033FEF" w:rsidP="00C25B7C">
      <w:pPr>
        <w:pStyle w:val="ListParagraph"/>
        <w:numPr>
          <w:ilvl w:val="0"/>
          <w:numId w:val="9"/>
        </w:numPr>
        <w:spacing w:line="360" w:lineRule="auto"/>
        <w:jc w:val="both"/>
        <w:rPr>
          <w:rFonts w:ascii="Arial" w:hAnsi="Arial" w:cs="Arial"/>
          <w:sz w:val="28"/>
          <w:szCs w:val="28"/>
        </w:rPr>
      </w:pPr>
      <w:r>
        <w:rPr>
          <w:rFonts w:ascii="Arial" w:hAnsi="Arial" w:cs="Arial"/>
          <w:sz w:val="28"/>
          <w:szCs w:val="28"/>
        </w:rPr>
        <w:lastRenderedPageBreak/>
        <w:t>O</w:t>
      </w:r>
      <w:r w:rsidR="00C25B7C" w:rsidRPr="00C9744A">
        <w:rPr>
          <w:rFonts w:ascii="Arial" w:hAnsi="Arial" w:cs="Arial"/>
          <w:sz w:val="28"/>
          <w:szCs w:val="28"/>
        </w:rPr>
        <w:t>pportunities for artists and/or arts professionals to develop their practice and/or to create or to be engaged in high-quality work.</w:t>
      </w:r>
    </w:p>
    <w:p w14:paraId="128DA8C3"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1" w:name="_Toc125018695"/>
      <w:r w:rsidRPr="00C9744A">
        <w:rPr>
          <w:rFonts w:ascii="Arial" w:hAnsi="Arial" w:cs="Arial"/>
          <w:b/>
          <w:bCs/>
          <w:color w:val="auto"/>
          <w:sz w:val="32"/>
          <w:szCs w:val="32"/>
        </w:rPr>
        <w:t>B. Engagement</w:t>
      </w:r>
      <w:bookmarkEnd w:id="21"/>
    </w:p>
    <w:p w14:paraId="661CDA32" w14:textId="51ECECC4" w:rsidR="00C25B7C" w:rsidRDefault="00C25B7C" w:rsidP="00C25B7C">
      <w:pPr>
        <w:pStyle w:val="ListParagraph"/>
        <w:numPr>
          <w:ilvl w:val="0"/>
          <w:numId w:val="10"/>
        </w:numPr>
        <w:spacing w:line="360" w:lineRule="auto"/>
        <w:jc w:val="both"/>
        <w:rPr>
          <w:rFonts w:ascii="Arial" w:hAnsi="Arial" w:cs="Arial"/>
          <w:sz w:val="28"/>
          <w:szCs w:val="28"/>
        </w:rPr>
      </w:pPr>
      <w:r w:rsidRPr="00C9744A">
        <w:rPr>
          <w:rFonts w:ascii="Arial" w:hAnsi="Arial" w:cs="Arial"/>
          <w:sz w:val="28"/>
          <w:szCs w:val="28"/>
        </w:rPr>
        <w:t>Your planned actions and outcomes to deliver engagement</w:t>
      </w:r>
      <w:r>
        <w:rPr>
          <w:rFonts w:ascii="Arial" w:hAnsi="Arial" w:cs="Arial"/>
          <w:sz w:val="28"/>
          <w:szCs w:val="28"/>
        </w:rPr>
        <w:t>.</w:t>
      </w:r>
    </w:p>
    <w:p w14:paraId="35F5778A" w14:textId="517741F4" w:rsidR="00C25B7C" w:rsidRPr="007B22BC" w:rsidRDefault="00C25B7C" w:rsidP="007B22BC">
      <w:pPr>
        <w:pStyle w:val="ListParagraph"/>
        <w:numPr>
          <w:ilvl w:val="0"/>
          <w:numId w:val="10"/>
        </w:numPr>
        <w:spacing w:line="360" w:lineRule="auto"/>
        <w:jc w:val="both"/>
        <w:rPr>
          <w:rFonts w:ascii="Arial" w:hAnsi="Arial" w:cs="Arial"/>
          <w:sz w:val="28"/>
          <w:szCs w:val="28"/>
        </w:rPr>
      </w:pPr>
      <w:r>
        <w:rPr>
          <w:rFonts w:ascii="Arial" w:hAnsi="Arial" w:cs="Arial"/>
          <w:sz w:val="28"/>
          <w:szCs w:val="28"/>
        </w:rPr>
        <w:t>H</w:t>
      </w:r>
      <w:r w:rsidRPr="00EE7CF0">
        <w:rPr>
          <w:rFonts w:ascii="Arial" w:hAnsi="Arial" w:cs="Arial"/>
          <w:sz w:val="28"/>
          <w:szCs w:val="28"/>
        </w:rPr>
        <w:t xml:space="preserve">ow </w:t>
      </w:r>
      <w:r>
        <w:rPr>
          <w:rFonts w:ascii="Arial" w:hAnsi="Arial" w:cs="Arial"/>
          <w:sz w:val="28"/>
          <w:szCs w:val="28"/>
        </w:rPr>
        <w:t>you</w:t>
      </w:r>
      <w:r w:rsidRPr="00EE7CF0">
        <w:rPr>
          <w:rFonts w:ascii="Arial" w:hAnsi="Arial" w:cs="Arial"/>
          <w:sz w:val="28"/>
          <w:szCs w:val="28"/>
        </w:rPr>
        <w:t xml:space="preserve"> share work </w:t>
      </w:r>
      <w:r>
        <w:rPr>
          <w:rFonts w:ascii="Arial" w:hAnsi="Arial" w:cs="Arial"/>
          <w:sz w:val="28"/>
          <w:szCs w:val="28"/>
        </w:rPr>
        <w:t xml:space="preserve">with marginalised </w:t>
      </w:r>
      <w:r w:rsidRPr="00D43030">
        <w:rPr>
          <w:rFonts w:ascii="Arial" w:hAnsi="Arial" w:cs="Arial"/>
          <w:sz w:val="28"/>
          <w:szCs w:val="28"/>
        </w:rPr>
        <w:t>communities, neighbourhoods and</w:t>
      </w:r>
      <w:r>
        <w:rPr>
          <w:rFonts w:ascii="Arial" w:hAnsi="Arial" w:cs="Arial"/>
          <w:sz w:val="28"/>
          <w:szCs w:val="28"/>
        </w:rPr>
        <w:t xml:space="preserve"> </w:t>
      </w:r>
      <w:r w:rsidRPr="00D43030">
        <w:rPr>
          <w:rFonts w:ascii="Arial" w:hAnsi="Arial" w:cs="Arial"/>
          <w:sz w:val="28"/>
          <w:szCs w:val="28"/>
        </w:rPr>
        <w:t>districts across the city</w:t>
      </w:r>
      <w:r>
        <w:rPr>
          <w:rFonts w:ascii="Arial" w:hAnsi="Arial" w:cs="Arial"/>
          <w:sz w:val="28"/>
          <w:szCs w:val="28"/>
        </w:rPr>
        <w:t>.</w:t>
      </w:r>
    </w:p>
    <w:p w14:paraId="24F7AA3F"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2" w:name="_Toc125018696"/>
      <w:r w:rsidRPr="00C9744A">
        <w:rPr>
          <w:rFonts w:ascii="Arial" w:hAnsi="Arial" w:cs="Arial"/>
          <w:b/>
          <w:bCs/>
          <w:color w:val="auto"/>
          <w:sz w:val="32"/>
          <w:szCs w:val="32"/>
        </w:rPr>
        <w:t>C. Organisational capacity</w:t>
      </w:r>
      <w:bookmarkEnd w:id="22"/>
    </w:p>
    <w:p w14:paraId="26570B5E" w14:textId="77777777" w:rsidR="00C25B7C" w:rsidRPr="00C9744A" w:rsidRDefault="00C25B7C" w:rsidP="00C25B7C">
      <w:pPr>
        <w:pStyle w:val="ListParagraph"/>
        <w:numPr>
          <w:ilvl w:val="0"/>
          <w:numId w:val="11"/>
        </w:numPr>
        <w:spacing w:line="360" w:lineRule="auto"/>
        <w:jc w:val="both"/>
        <w:rPr>
          <w:rFonts w:ascii="Arial" w:hAnsi="Arial" w:cs="Arial"/>
          <w:sz w:val="28"/>
          <w:szCs w:val="28"/>
        </w:rPr>
      </w:pPr>
      <w:r w:rsidRPr="00C9744A">
        <w:rPr>
          <w:rFonts w:ascii="Arial" w:hAnsi="Arial" w:cs="Arial"/>
          <w:sz w:val="28"/>
          <w:szCs w:val="28"/>
        </w:rPr>
        <w:t>Your approach to ensuring fair pay and conditions for artists</w:t>
      </w:r>
      <w:r>
        <w:rPr>
          <w:rFonts w:ascii="Arial" w:hAnsi="Arial" w:cs="Arial"/>
          <w:sz w:val="28"/>
          <w:szCs w:val="28"/>
        </w:rPr>
        <w:t>.</w:t>
      </w:r>
    </w:p>
    <w:p w14:paraId="01998360" w14:textId="31A51821" w:rsidR="00C25B7C" w:rsidRPr="004E05A3" w:rsidRDefault="00C25B7C" w:rsidP="004E05A3">
      <w:pPr>
        <w:pStyle w:val="ListParagraph"/>
        <w:numPr>
          <w:ilvl w:val="0"/>
          <w:numId w:val="11"/>
        </w:numPr>
        <w:spacing w:line="360" w:lineRule="auto"/>
        <w:jc w:val="both"/>
        <w:rPr>
          <w:rFonts w:ascii="Arial" w:hAnsi="Arial" w:cs="Arial"/>
          <w:sz w:val="28"/>
          <w:szCs w:val="28"/>
        </w:rPr>
      </w:pPr>
      <w:r w:rsidRPr="00C9744A">
        <w:rPr>
          <w:rFonts w:ascii="Arial" w:hAnsi="Arial" w:cs="Arial"/>
          <w:sz w:val="28"/>
          <w:szCs w:val="28"/>
        </w:rPr>
        <w:t>Your approach to fundraising and generating income from other sources</w:t>
      </w:r>
      <w:r>
        <w:rPr>
          <w:rFonts w:ascii="Arial" w:hAnsi="Arial" w:cs="Arial"/>
          <w:sz w:val="28"/>
          <w:szCs w:val="28"/>
        </w:rPr>
        <w:t>.</w:t>
      </w:r>
    </w:p>
    <w:p w14:paraId="7951BAAF"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3" w:name="_Toc125018697"/>
      <w:r w:rsidRPr="00C9744A">
        <w:rPr>
          <w:rFonts w:ascii="Arial" w:hAnsi="Arial" w:cs="Arial"/>
          <w:b/>
          <w:bCs/>
          <w:color w:val="auto"/>
          <w:sz w:val="32"/>
          <w:szCs w:val="32"/>
        </w:rPr>
        <w:t>D. Equality, Diversity and inclusion</w:t>
      </w:r>
      <w:bookmarkEnd w:id="23"/>
    </w:p>
    <w:p w14:paraId="4F73D059" w14:textId="77777777" w:rsidR="00C25B7C" w:rsidRDefault="00C25B7C" w:rsidP="00C25B7C">
      <w:pPr>
        <w:pStyle w:val="ListParagraph"/>
        <w:numPr>
          <w:ilvl w:val="0"/>
          <w:numId w:val="12"/>
        </w:numPr>
        <w:spacing w:line="360" w:lineRule="auto"/>
        <w:jc w:val="both"/>
        <w:rPr>
          <w:rFonts w:ascii="Arial" w:hAnsi="Arial" w:cs="Arial"/>
          <w:sz w:val="28"/>
          <w:szCs w:val="28"/>
        </w:rPr>
      </w:pPr>
      <w:r w:rsidRPr="00C9744A">
        <w:rPr>
          <w:rFonts w:ascii="Arial" w:hAnsi="Arial" w:cs="Arial"/>
          <w:sz w:val="28"/>
          <w:szCs w:val="28"/>
        </w:rPr>
        <w:t>How</w:t>
      </w:r>
      <w:r>
        <w:rPr>
          <w:rFonts w:ascii="Arial" w:hAnsi="Arial" w:cs="Arial"/>
          <w:sz w:val="28"/>
          <w:szCs w:val="28"/>
        </w:rPr>
        <w:t xml:space="preserve"> your work aspires to be inclusive of people and communities affected by </w:t>
      </w:r>
      <w:r w:rsidRPr="00C9744A">
        <w:rPr>
          <w:rFonts w:ascii="Arial" w:hAnsi="Arial" w:cs="Arial"/>
          <w:sz w:val="28"/>
          <w:szCs w:val="28"/>
        </w:rPr>
        <w:t>marginali</w:t>
      </w:r>
      <w:r>
        <w:rPr>
          <w:rFonts w:ascii="Arial" w:hAnsi="Arial" w:cs="Arial"/>
          <w:sz w:val="28"/>
          <w:szCs w:val="28"/>
        </w:rPr>
        <w:t>s</w:t>
      </w:r>
      <w:r w:rsidRPr="00C9744A">
        <w:rPr>
          <w:rFonts w:ascii="Arial" w:hAnsi="Arial" w:cs="Arial"/>
          <w:sz w:val="28"/>
          <w:szCs w:val="28"/>
        </w:rPr>
        <w:t>ation</w:t>
      </w:r>
      <w:r>
        <w:rPr>
          <w:rFonts w:ascii="Arial" w:hAnsi="Arial" w:cs="Arial"/>
          <w:sz w:val="28"/>
          <w:szCs w:val="28"/>
        </w:rPr>
        <w:t>.</w:t>
      </w:r>
    </w:p>
    <w:p w14:paraId="43337E05" w14:textId="52D546B3" w:rsidR="00C25B7C" w:rsidRDefault="00C25B7C" w:rsidP="007B22BC">
      <w:pPr>
        <w:spacing w:after="0" w:line="240" w:lineRule="auto"/>
        <w:rPr>
          <w:rFonts w:ascii="Arial" w:eastAsia="Calibri" w:hAnsi="Arial" w:cs="Arial"/>
        </w:rPr>
      </w:pPr>
      <w:r w:rsidRPr="00412950">
        <w:rPr>
          <w:rFonts w:ascii="Arial" w:eastAsia="Calibri" w:hAnsi="Arial" w:cs="Arial"/>
        </w:rPr>
        <w:t xml:space="preserve">Arts Council Ireland: Equality, Diversity and Inclusion Policy, and Procedures: </w:t>
      </w:r>
      <w:hyperlink r:id="rId6" w:history="1">
        <w:r w:rsidRPr="00412950">
          <w:rPr>
            <w:rFonts w:ascii="Arial" w:eastAsia="Calibri" w:hAnsi="Arial" w:cs="Arial"/>
            <w:color w:val="0563C1"/>
            <w:u w:val="single"/>
          </w:rPr>
          <w:t>https://www.artscouncil.ie/Equality-Diversity-Inclusion/</w:t>
        </w:r>
      </w:hyperlink>
    </w:p>
    <w:p w14:paraId="5B061F83" w14:textId="77777777" w:rsidR="007B22BC" w:rsidRPr="007B22BC" w:rsidRDefault="007B22BC" w:rsidP="007B22BC">
      <w:pPr>
        <w:spacing w:after="0" w:line="240" w:lineRule="auto"/>
        <w:rPr>
          <w:rFonts w:ascii="Arial" w:eastAsia="Calibri" w:hAnsi="Arial" w:cs="Arial"/>
        </w:rPr>
      </w:pPr>
    </w:p>
    <w:p w14:paraId="29764DE6"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4" w:name="_Toc125018698"/>
      <w:r w:rsidRPr="00C9744A">
        <w:rPr>
          <w:rFonts w:ascii="Arial" w:hAnsi="Arial" w:cs="Arial"/>
          <w:b/>
          <w:bCs/>
          <w:color w:val="auto"/>
          <w:sz w:val="32"/>
          <w:szCs w:val="32"/>
        </w:rPr>
        <w:t xml:space="preserve">E. </w:t>
      </w:r>
      <w:r>
        <w:rPr>
          <w:rFonts w:ascii="Arial" w:hAnsi="Arial" w:cs="Arial"/>
          <w:b/>
          <w:bCs/>
          <w:color w:val="auto"/>
          <w:sz w:val="32"/>
          <w:szCs w:val="32"/>
        </w:rPr>
        <w:t>“</w:t>
      </w:r>
      <w:r w:rsidRPr="00C9744A">
        <w:rPr>
          <w:rFonts w:ascii="Arial" w:hAnsi="Arial" w:cs="Arial"/>
          <w:b/>
          <w:bCs/>
          <w:color w:val="auto"/>
          <w:sz w:val="32"/>
          <w:szCs w:val="32"/>
        </w:rPr>
        <w:t>New Directions</w:t>
      </w:r>
      <w:r>
        <w:rPr>
          <w:rFonts w:ascii="Arial" w:hAnsi="Arial" w:cs="Arial"/>
          <w:b/>
          <w:bCs/>
          <w:color w:val="auto"/>
          <w:sz w:val="32"/>
          <w:szCs w:val="32"/>
        </w:rPr>
        <w:t>”</w:t>
      </w:r>
      <w:bookmarkEnd w:id="24"/>
    </w:p>
    <w:p w14:paraId="578CA7B1" w14:textId="1894A73F" w:rsidR="00C25B7C" w:rsidRPr="004E05A3" w:rsidRDefault="00C25B7C" w:rsidP="004E05A3">
      <w:pPr>
        <w:pStyle w:val="ListParagraph"/>
        <w:numPr>
          <w:ilvl w:val="0"/>
          <w:numId w:val="13"/>
        </w:numPr>
        <w:spacing w:line="360" w:lineRule="auto"/>
        <w:jc w:val="both"/>
        <w:rPr>
          <w:rFonts w:ascii="Arial" w:hAnsi="Arial" w:cs="Arial"/>
          <w:sz w:val="28"/>
          <w:szCs w:val="28"/>
        </w:rPr>
      </w:pPr>
      <w:r w:rsidRPr="00C9744A">
        <w:rPr>
          <w:rFonts w:ascii="Arial" w:hAnsi="Arial" w:cs="Arial"/>
          <w:sz w:val="28"/>
          <w:szCs w:val="28"/>
        </w:rPr>
        <w:t>How well your application connects with the values, aims and objectives outlined in “New Directions Strategic Plan for the Arts 2021 -2026” which can be found here.</w:t>
      </w:r>
    </w:p>
    <w:p w14:paraId="4A0A19D3" w14:textId="77777777" w:rsidR="00C25B7C" w:rsidRDefault="00C25B7C" w:rsidP="00C25B7C">
      <w:pPr>
        <w:pStyle w:val="Heading1"/>
        <w:spacing w:line="360" w:lineRule="auto"/>
        <w:jc w:val="both"/>
        <w:rPr>
          <w:rFonts w:ascii="Arial" w:hAnsi="Arial" w:cs="Arial"/>
          <w:b/>
          <w:bCs/>
          <w:color w:val="auto"/>
        </w:rPr>
      </w:pPr>
      <w:bookmarkStart w:id="25" w:name="_Toc125018699"/>
      <w:r>
        <w:rPr>
          <w:rFonts w:ascii="Arial" w:hAnsi="Arial" w:cs="Arial"/>
          <w:b/>
          <w:bCs/>
          <w:color w:val="auto"/>
        </w:rPr>
        <w:t>5</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SUBMITTING YOUR APPLICATION</w:t>
      </w:r>
      <w:bookmarkEnd w:id="25"/>
    </w:p>
    <w:p w14:paraId="008D9C68" w14:textId="77777777" w:rsidR="00C25B7C" w:rsidRPr="00790DFE" w:rsidRDefault="00C25B7C" w:rsidP="00C25B7C"/>
    <w:p w14:paraId="53B5F2B5" w14:textId="27D5BB9B"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All applications must be submitted online – see www.galwaycity.ie/XXX for details. You must ensure that all requested documentation is submitted. Please note that the maximum attachment size on our server is 15mb. Applicants should aim to submit their application early to allow for time to make any amendments or clarifications.</w:t>
      </w:r>
    </w:p>
    <w:p w14:paraId="062CFB0D"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lastRenderedPageBreak/>
        <w:t>To</w:t>
      </w:r>
      <w:r>
        <w:rPr>
          <w:rFonts w:ascii="Arial" w:hAnsi="Arial" w:cs="Arial"/>
          <w:sz w:val="28"/>
          <w:szCs w:val="28"/>
        </w:rPr>
        <w:t xml:space="preserve"> </w:t>
      </w:r>
      <w:r w:rsidRPr="00FB1B6B">
        <w:rPr>
          <w:rFonts w:ascii="Arial" w:hAnsi="Arial" w:cs="Arial"/>
          <w:sz w:val="28"/>
          <w:szCs w:val="28"/>
        </w:rPr>
        <w:t>apply you must register through our website at www.galwaycity.ie/XXX. Once you have done this you can access the application form and submit your supporting material. If you require assistance with your application, contact arts@galwaycity.ie as soon as possible.  If you have a disability which means you have difficulty using or accessing our Online Services, please contact us via email at arts@galwaycity.ie and we would be happy to assist.</w:t>
      </w:r>
    </w:p>
    <w:p w14:paraId="06A7D2E1" w14:textId="77777777" w:rsidR="00C25B7C" w:rsidRPr="00FB1B6B" w:rsidRDefault="00C25B7C" w:rsidP="00C25B7C">
      <w:pPr>
        <w:spacing w:line="360" w:lineRule="auto"/>
        <w:jc w:val="both"/>
        <w:rPr>
          <w:rFonts w:ascii="Arial" w:hAnsi="Arial" w:cs="Arial"/>
          <w:sz w:val="28"/>
          <w:szCs w:val="28"/>
        </w:rPr>
      </w:pPr>
    </w:p>
    <w:p w14:paraId="6F51BB35" w14:textId="77777777" w:rsidR="00C25B7C" w:rsidRDefault="00C25B7C" w:rsidP="00C25B7C">
      <w:pPr>
        <w:pStyle w:val="Heading2"/>
        <w:spacing w:line="360" w:lineRule="auto"/>
        <w:jc w:val="both"/>
        <w:rPr>
          <w:rFonts w:ascii="Arial" w:hAnsi="Arial" w:cs="Arial"/>
          <w:b/>
          <w:bCs/>
          <w:color w:val="auto"/>
          <w:sz w:val="32"/>
          <w:szCs w:val="32"/>
        </w:rPr>
      </w:pPr>
      <w:bookmarkStart w:id="26" w:name="_Toc125018700"/>
      <w:r>
        <w:rPr>
          <w:rFonts w:ascii="Arial" w:hAnsi="Arial" w:cs="Arial"/>
          <w:b/>
          <w:bCs/>
          <w:color w:val="auto"/>
          <w:sz w:val="32"/>
          <w:szCs w:val="32"/>
        </w:rPr>
        <w:t>5</w:t>
      </w:r>
      <w:r w:rsidRPr="00C9744A">
        <w:rPr>
          <w:rFonts w:ascii="Arial" w:hAnsi="Arial" w:cs="Arial"/>
          <w:b/>
          <w:bCs/>
          <w:color w:val="auto"/>
          <w:sz w:val="32"/>
          <w:szCs w:val="32"/>
        </w:rPr>
        <w:t xml:space="preserve">.1 Your application will be invalid if you do not </w:t>
      </w:r>
      <w:r>
        <w:rPr>
          <w:rFonts w:ascii="Arial" w:hAnsi="Arial" w:cs="Arial"/>
          <w:b/>
          <w:bCs/>
          <w:color w:val="auto"/>
          <w:sz w:val="32"/>
          <w:szCs w:val="32"/>
        </w:rPr>
        <w:t>–</w:t>
      </w:r>
      <w:bookmarkEnd w:id="26"/>
    </w:p>
    <w:p w14:paraId="2D87C64F" w14:textId="77777777" w:rsidR="00C25B7C" w:rsidRPr="00C9744A" w:rsidRDefault="00C25B7C" w:rsidP="00C25B7C"/>
    <w:p w14:paraId="4CCF8776" w14:textId="77777777" w:rsidR="00C25B7C" w:rsidRDefault="00C25B7C" w:rsidP="00C25B7C">
      <w:pPr>
        <w:pStyle w:val="ListParagraph"/>
        <w:numPr>
          <w:ilvl w:val="0"/>
          <w:numId w:val="13"/>
        </w:numPr>
        <w:spacing w:line="360" w:lineRule="auto"/>
        <w:jc w:val="both"/>
        <w:rPr>
          <w:rFonts w:ascii="Arial" w:hAnsi="Arial" w:cs="Arial"/>
          <w:sz w:val="28"/>
          <w:szCs w:val="28"/>
        </w:rPr>
      </w:pPr>
      <w:r>
        <w:rPr>
          <w:rFonts w:ascii="Arial" w:hAnsi="Arial" w:cs="Arial"/>
          <w:sz w:val="28"/>
          <w:szCs w:val="28"/>
        </w:rPr>
        <w:t>Register on our website (if you have previously registered you do not need to register again)</w:t>
      </w:r>
    </w:p>
    <w:p w14:paraId="3B2282E7" w14:textId="77777777" w:rsidR="00C25B7C" w:rsidRDefault="00C25B7C" w:rsidP="00C25B7C">
      <w:pPr>
        <w:pStyle w:val="ListParagraph"/>
        <w:numPr>
          <w:ilvl w:val="0"/>
          <w:numId w:val="13"/>
        </w:numPr>
        <w:spacing w:line="360" w:lineRule="auto"/>
        <w:jc w:val="both"/>
        <w:rPr>
          <w:rFonts w:ascii="Arial" w:hAnsi="Arial" w:cs="Arial"/>
          <w:sz w:val="28"/>
          <w:szCs w:val="28"/>
        </w:rPr>
      </w:pPr>
      <w:r w:rsidRPr="00C9744A">
        <w:rPr>
          <w:rFonts w:ascii="Arial" w:hAnsi="Arial" w:cs="Arial"/>
          <w:sz w:val="28"/>
          <w:szCs w:val="28"/>
        </w:rPr>
        <w:t>Submit all requested documentation with your application form online.</w:t>
      </w:r>
    </w:p>
    <w:p w14:paraId="6B5B25B5" w14:textId="77777777" w:rsidR="00C25B7C" w:rsidRDefault="00C25B7C" w:rsidP="00C25B7C">
      <w:pPr>
        <w:pStyle w:val="ListParagraph"/>
        <w:numPr>
          <w:ilvl w:val="0"/>
          <w:numId w:val="13"/>
        </w:numPr>
        <w:spacing w:line="360" w:lineRule="auto"/>
        <w:jc w:val="both"/>
        <w:rPr>
          <w:rFonts w:ascii="Arial" w:hAnsi="Arial" w:cs="Arial"/>
          <w:sz w:val="28"/>
          <w:szCs w:val="28"/>
        </w:rPr>
      </w:pPr>
      <w:r w:rsidRPr="00C9744A">
        <w:rPr>
          <w:rFonts w:ascii="Arial" w:hAnsi="Arial" w:cs="Arial"/>
          <w:sz w:val="28"/>
          <w:szCs w:val="28"/>
        </w:rPr>
        <w:t xml:space="preserve">Submit your application by the deadline of </w:t>
      </w:r>
      <w:r>
        <w:rPr>
          <w:rFonts w:ascii="Arial" w:hAnsi="Arial" w:cs="Arial"/>
          <w:sz w:val="28"/>
          <w:szCs w:val="28"/>
        </w:rPr>
        <w:t>5</w:t>
      </w:r>
      <w:r w:rsidRPr="00C9744A">
        <w:rPr>
          <w:rFonts w:ascii="Arial" w:hAnsi="Arial" w:cs="Arial"/>
          <w:sz w:val="28"/>
          <w:szCs w:val="28"/>
        </w:rPr>
        <w:t xml:space="preserve">pm day </w:t>
      </w:r>
      <w:proofErr w:type="spellStart"/>
      <w:r>
        <w:rPr>
          <w:rFonts w:ascii="Arial" w:hAnsi="Arial" w:cs="Arial"/>
          <w:sz w:val="28"/>
          <w:szCs w:val="28"/>
        </w:rPr>
        <w:t>X</w:t>
      </w:r>
      <w:r w:rsidRPr="00C9744A">
        <w:rPr>
          <w:rFonts w:ascii="Arial" w:hAnsi="Arial" w:cs="Arial"/>
          <w:sz w:val="28"/>
          <w:szCs w:val="28"/>
        </w:rPr>
        <w:t>th</w:t>
      </w:r>
      <w:proofErr w:type="spellEnd"/>
      <w:r w:rsidRPr="00C9744A">
        <w:rPr>
          <w:rFonts w:ascii="Arial" w:hAnsi="Arial" w:cs="Arial"/>
          <w:sz w:val="28"/>
          <w:szCs w:val="28"/>
        </w:rPr>
        <w:t xml:space="preserve"> </w:t>
      </w:r>
      <w:r>
        <w:rPr>
          <w:rFonts w:ascii="Arial" w:hAnsi="Arial" w:cs="Arial"/>
          <w:sz w:val="28"/>
          <w:szCs w:val="28"/>
        </w:rPr>
        <w:t>January</w:t>
      </w:r>
      <w:r w:rsidRPr="00C9744A">
        <w:rPr>
          <w:rFonts w:ascii="Arial" w:hAnsi="Arial" w:cs="Arial"/>
          <w:sz w:val="28"/>
          <w:szCs w:val="28"/>
        </w:rPr>
        <w:t xml:space="preserve"> 2023.</w:t>
      </w:r>
    </w:p>
    <w:p w14:paraId="22C29395" w14:textId="77777777" w:rsidR="00C25B7C" w:rsidRPr="00A1090B" w:rsidRDefault="00C25B7C" w:rsidP="00C25B7C">
      <w:pPr>
        <w:pStyle w:val="ListParagraph"/>
        <w:spacing w:line="360" w:lineRule="auto"/>
        <w:jc w:val="both"/>
        <w:rPr>
          <w:rFonts w:ascii="Arial" w:hAnsi="Arial" w:cs="Arial"/>
          <w:sz w:val="28"/>
          <w:szCs w:val="28"/>
        </w:rPr>
      </w:pPr>
    </w:p>
    <w:p w14:paraId="1DA4744D" w14:textId="77777777" w:rsidR="00C25B7C" w:rsidRDefault="00C25B7C" w:rsidP="00C25B7C">
      <w:pPr>
        <w:pStyle w:val="Heading1"/>
        <w:spacing w:line="360" w:lineRule="auto"/>
        <w:jc w:val="both"/>
        <w:rPr>
          <w:rFonts w:ascii="Arial" w:hAnsi="Arial" w:cs="Arial"/>
          <w:b/>
          <w:bCs/>
          <w:color w:val="auto"/>
        </w:rPr>
      </w:pPr>
      <w:bookmarkStart w:id="27" w:name="_Toc125018701"/>
      <w:r>
        <w:rPr>
          <w:rFonts w:ascii="Arial" w:hAnsi="Arial" w:cs="Arial"/>
          <w:b/>
          <w:bCs/>
          <w:color w:val="auto"/>
        </w:rPr>
        <w:t>6</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CONDITIONS FOR SUCCESSFUL APPLICANTS</w:t>
      </w:r>
      <w:bookmarkEnd w:id="27"/>
    </w:p>
    <w:p w14:paraId="490E7827" w14:textId="77777777" w:rsidR="00C25B7C" w:rsidRPr="00C9744A" w:rsidRDefault="00C25B7C" w:rsidP="00C25B7C"/>
    <w:p w14:paraId="4B244343"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Funding must be spent in line with the activities outlined in your application. Funding </w:t>
      </w:r>
      <w:r>
        <w:rPr>
          <w:rFonts w:ascii="Arial" w:hAnsi="Arial" w:cs="Arial"/>
          <w:sz w:val="28"/>
          <w:szCs w:val="28"/>
        </w:rPr>
        <w:t xml:space="preserve">commitments must be completed </w:t>
      </w:r>
      <w:r w:rsidRPr="00FB1B6B">
        <w:rPr>
          <w:rFonts w:ascii="Arial" w:hAnsi="Arial" w:cs="Arial"/>
          <w:sz w:val="28"/>
          <w:szCs w:val="28"/>
        </w:rPr>
        <w:t>by 1st September 2023. On completion of your project(s)</w:t>
      </w:r>
      <w:r>
        <w:rPr>
          <w:rFonts w:ascii="Arial" w:hAnsi="Arial" w:cs="Arial"/>
          <w:sz w:val="28"/>
          <w:szCs w:val="28"/>
        </w:rPr>
        <w:t>,</w:t>
      </w:r>
      <w:r w:rsidRPr="00FB1B6B">
        <w:rPr>
          <w:rFonts w:ascii="Arial" w:hAnsi="Arial" w:cs="Arial"/>
          <w:sz w:val="28"/>
          <w:szCs w:val="28"/>
        </w:rPr>
        <w:t xml:space="preserve"> organisations must complete and return the required forms, reports, financial information and supporting documentation in line with the purpose of the funding.</w:t>
      </w:r>
    </w:p>
    <w:p w14:paraId="1CB2E849" w14:textId="1AD3B8D2"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Any information, signage or other publicity in relation to this will acknowledge the support of Galway City Council by way of use of logos </w:t>
      </w:r>
      <w:r w:rsidRPr="00FB1B6B">
        <w:rPr>
          <w:rFonts w:ascii="Arial" w:hAnsi="Arial" w:cs="Arial"/>
          <w:sz w:val="28"/>
          <w:szCs w:val="28"/>
        </w:rPr>
        <w:lastRenderedPageBreak/>
        <w:t>and written acknowledgement. Acknowledgement will be made in line with the Galway City Council Acknowledgement Guidelines found here.</w:t>
      </w:r>
    </w:p>
    <w:p w14:paraId="16860B65"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If the event or project is altered, postponed or cancelled – in whole or in part – the Arts Office must be contacted as soon as is practicable in order to discuss the matter. </w:t>
      </w:r>
    </w:p>
    <w:p w14:paraId="6FB66B46" w14:textId="6A65939A"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All financial information, reporting, images, proof of acknowledgment, Form B and evaluation for your 2023 partnership fund must be submitted by 1st September 2023. Late or incomplete submissions may not be accommodated and remaining funding may be withheld.</w:t>
      </w:r>
    </w:p>
    <w:p w14:paraId="443E548A" w14:textId="77777777" w:rsidR="00C25B7C" w:rsidRDefault="00C25B7C" w:rsidP="00C25B7C">
      <w:pPr>
        <w:pStyle w:val="Heading1"/>
        <w:rPr>
          <w:rFonts w:ascii="Arial" w:hAnsi="Arial" w:cs="Arial"/>
          <w:b/>
          <w:bCs/>
          <w:color w:val="auto"/>
        </w:rPr>
      </w:pPr>
      <w:bookmarkStart w:id="28" w:name="_Toc125018702"/>
      <w:r w:rsidRPr="00F5787E">
        <w:rPr>
          <w:rFonts w:ascii="Arial" w:hAnsi="Arial" w:cs="Arial"/>
          <w:b/>
          <w:bCs/>
          <w:color w:val="auto"/>
        </w:rPr>
        <w:t>7. FREEDOM OF INFORMATION</w:t>
      </w:r>
      <w:bookmarkEnd w:id="28"/>
    </w:p>
    <w:p w14:paraId="263E1291" w14:textId="77777777" w:rsidR="00C25B7C" w:rsidRPr="00F5787E" w:rsidRDefault="00C25B7C" w:rsidP="00C25B7C"/>
    <w:p w14:paraId="365B15C0"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Information provided to Galway City Council may be disclosed in response to a request made under the Freedom of Information Act 2014.</w:t>
      </w:r>
    </w:p>
    <w:p w14:paraId="5F5E2EC1"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Applicants are requested to consider if any of the information supplied should not be disclosed because of its sensitivity. If this is the case, candidates should, when providing the information, identify same and specify the reasons for its sensitivity. If such information is not identified as sensitive and Galway City Council upon consideration does not deem it sensitive, then such information is liable to be released in response to a Freedom of Information request without further consultation with the applicants. Galway City Council will consult with any candidates about sensitive information before deciding on any Freedom of Information Act request received.  Details of successful applicants will be published on our website and social media channels.</w:t>
      </w:r>
    </w:p>
    <w:p w14:paraId="6AB74C74" w14:textId="0E77B50E"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To familiarise yourself with the provisions of the Act, see </w:t>
      </w:r>
      <w:hyperlink r:id="rId7" w:history="1">
        <w:r w:rsidRPr="00F834C7">
          <w:rPr>
            <w:rStyle w:val="Hyperlink"/>
            <w:rFonts w:ascii="Arial" w:hAnsi="Arial" w:cs="Arial"/>
            <w:sz w:val="28"/>
            <w:szCs w:val="28"/>
          </w:rPr>
          <w:t>www.foi.gov.ie</w:t>
        </w:r>
      </w:hyperlink>
    </w:p>
    <w:p w14:paraId="14FCE64B" w14:textId="77777777" w:rsidR="00C25B7C" w:rsidRPr="008750CA" w:rsidRDefault="00C25B7C" w:rsidP="00C25B7C">
      <w:pPr>
        <w:pStyle w:val="Heading1"/>
        <w:spacing w:line="360" w:lineRule="auto"/>
        <w:jc w:val="both"/>
        <w:rPr>
          <w:rFonts w:ascii="Arial" w:hAnsi="Arial" w:cs="Arial"/>
          <w:b/>
          <w:bCs/>
          <w:color w:val="auto"/>
        </w:rPr>
      </w:pPr>
      <w:bookmarkStart w:id="29" w:name="_Toc125018703"/>
      <w:r>
        <w:rPr>
          <w:rFonts w:ascii="Arial" w:hAnsi="Arial" w:cs="Arial"/>
          <w:b/>
          <w:bCs/>
          <w:color w:val="auto"/>
        </w:rPr>
        <w:lastRenderedPageBreak/>
        <w:t>8</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DATA PROTECTION</w:t>
      </w:r>
      <w:bookmarkEnd w:id="29"/>
    </w:p>
    <w:p w14:paraId="451B9127"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All personal information received will be held in line with our Data Protection Policy.  You can find our privacy notice here.  You can contact our Data Protection Officer on </w:t>
      </w:r>
      <w:hyperlink r:id="rId8" w:history="1">
        <w:r w:rsidRPr="00E250B0">
          <w:rPr>
            <w:rStyle w:val="Hyperlink"/>
            <w:rFonts w:ascii="Arial" w:hAnsi="Arial" w:cs="Arial"/>
            <w:sz w:val="28"/>
            <w:szCs w:val="28"/>
          </w:rPr>
          <w:t>dpo@galwaycitiy.ie</w:t>
        </w:r>
      </w:hyperlink>
      <w:r w:rsidRPr="00FB1B6B">
        <w:rPr>
          <w:rFonts w:ascii="Arial" w:hAnsi="Arial" w:cs="Arial"/>
          <w:sz w:val="28"/>
          <w:szCs w:val="28"/>
        </w:rPr>
        <w:t>.</w:t>
      </w:r>
    </w:p>
    <w:p w14:paraId="4D9C7110"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Galway City Council will use the information you provide in your application to understand your organisation and the activities for which you are seeking funding.</w:t>
      </w:r>
    </w:p>
    <w:p w14:paraId="74874F17" w14:textId="7E286E29" w:rsidR="00C25B7C" w:rsidRPr="008750CA" w:rsidRDefault="00C25B7C" w:rsidP="00C25B7C">
      <w:pPr>
        <w:spacing w:line="360" w:lineRule="auto"/>
        <w:jc w:val="both"/>
        <w:rPr>
          <w:rFonts w:ascii="Arial" w:hAnsi="Arial" w:cs="Arial"/>
          <w:sz w:val="28"/>
          <w:szCs w:val="28"/>
        </w:rPr>
      </w:pPr>
      <w:r w:rsidRPr="00FB1B6B">
        <w:rPr>
          <w:rFonts w:ascii="Arial" w:hAnsi="Arial" w:cs="Arial"/>
          <w:sz w:val="28"/>
          <w:szCs w:val="28"/>
        </w:rPr>
        <w:t>Galway City Council may process personal data for the purposes of research or other data analysis, in which case the personal data will be anonymised</w:t>
      </w:r>
      <w:r w:rsidR="007B22BC">
        <w:rPr>
          <w:rFonts w:ascii="Arial" w:hAnsi="Arial" w:cs="Arial"/>
          <w:sz w:val="28"/>
          <w:szCs w:val="28"/>
        </w:rPr>
        <w:t>.</w:t>
      </w:r>
    </w:p>
    <w:p w14:paraId="05F22783" w14:textId="2767F849" w:rsidR="00C25B7C" w:rsidRPr="00A1090B" w:rsidRDefault="00C25B7C" w:rsidP="00C25B7C">
      <w:pPr>
        <w:pStyle w:val="Heading1"/>
        <w:spacing w:line="360" w:lineRule="auto"/>
        <w:jc w:val="both"/>
        <w:rPr>
          <w:rFonts w:ascii="Arial" w:hAnsi="Arial" w:cs="Arial"/>
          <w:b/>
          <w:bCs/>
          <w:color w:val="auto"/>
        </w:rPr>
      </w:pPr>
      <w:bookmarkStart w:id="30" w:name="_Toc125018704"/>
      <w:r>
        <w:rPr>
          <w:rFonts w:ascii="Arial" w:hAnsi="Arial" w:cs="Arial"/>
          <w:b/>
          <w:bCs/>
          <w:color w:val="auto"/>
        </w:rPr>
        <w:t>9</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ENQUIRIES</w:t>
      </w:r>
      <w:bookmarkEnd w:id="30"/>
    </w:p>
    <w:p w14:paraId="35E26D56"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Email: arts@galwaycity.ie with subject line “Arts Grants 2023 Enquiry” Please ensure you allow sufficient time for you query to be dealt with.</w:t>
      </w:r>
    </w:p>
    <w:p w14:paraId="689AC227" w14:textId="4D8B0459" w:rsidR="00DD0298" w:rsidRPr="00B97A27" w:rsidRDefault="00C25B7C" w:rsidP="00B97A27">
      <w:pPr>
        <w:spacing w:line="360" w:lineRule="auto"/>
        <w:jc w:val="both"/>
        <w:rPr>
          <w:rFonts w:ascii="Arial" w:hAnsi="Arial" w:cs="Arial"/>
          <w:sz w:val="28"/>
          <w:szCs w:val="28"/>
        </w:rPr>
      </w:pPr>
      <w:r w:rsidRPr="00FB1B6B">
        <w:rPr>
          <w:rFonts w:ascii="Arial" w:hAnsi="Arial" w:cs="Arial"/>
          <w:sz w:val="28"/>
          <w:szCs w:val="28"/>
        </w:rPr>
        <w:t xml:space="preserve"> </w:t>
      </w:r>
    </w:p>
    <w:sectPr w:rsidR="00DD0298" w:rsidRPr="00B97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34ED"/>
    <w:multiLevelType w:val="hybridMultilevel"/>
    <w:tmpl w:val="6D60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07A08"/>
    <w:multiLevelType w:val="hybridMultilevel"/>
    <w:tmpl w:val="9B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B47010"/>
    <w:multiLevelType w:val="hybridMultilevel"/>
    <w:tmpl w:val="DB5AB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368D0B4F"/>
    <w:multiLevelType w:val="hybridMultilevel"/>
    <w:tmpl w:val="7810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2A0976"/>
    <w:multiLevelType w:val="hybridMultilevel"/>
    <w:tmpl w:val="25908C0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 w15:restartNumberingAfterBreak="0">
    <w:nsid w:val="3E1026C6"/>
    <w:multiLevelType w:val="hybridMultilevel"/>
    <w:tmpl w:val="63AE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C7907"/>
    <w:multiLevelType w:val="hybridMultilevel"/>
    <w:tmpl w:val="BA027A9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7" w15:restartNumberingAfterBreak="0">
    <w:nsid w:val="557540DD"/>
    <w:multiLevelType w:val="multilevel"/>
    <w:tmpl w:val="4B3CAAD0"/>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A8F7515"/>
    <w:multiLevelType w:val="hybridMultilevel"/>
    <w:tmpl w:val="0A34A6A6"/>
    <w:lvl w:ilvl="0" w:tplc="2F508E6A">
      <w:start w:val="2"/>
      <w:numFmt w:val="bullet"/>
      <w:lvlText w:val="-"/>
      <w:lvlJc w:val="left"/>
      <w:pPr>
        <w:ind w:left="720" w:hanging="360"/>
      </w:pPr>
      <w:rPr>
        <w:rFonts w:ascii="Microsoft Sans Serif" w:eastAsiaTheme="minorEastAsia" w:hAnsi="Microsoft Sans Serif" w:cs="Microsoft Sans Serif"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E0086C"/>
    <w:multiLevelType w:val="hybridMultilevel"/>
    <w:tmpl w:val="5860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C97B85"/>
    <w:multiLevelType w:val="hybridMultilevel"/>
    <w:tmpl w:val="665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133C64"/>
    <w:multiLevelType w:val="hybridMultilevel"/>
    <w:tmpl w:val="D578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233201"/>
    <w:multiLevelType w:val="hybridMultilevel"/>
    <w:tmpl w:val="1F82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056C34"/>
    <w:multiLevelType w:val="hybridMultilevel"/>
    <w:tmpl w:val="AE34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4A6BD1"/>
    <w:multiLevelType w:val="hybridMultilevel"/>
    <w:tmpl w:val="09C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DB06A3"/>
    <w:multiLevelType w:val="hybridMultilevel"/>
    <w:tmpl w:val="99F84B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502743937">
    <w:abstractNumId w:val="9"/>
  </w:num>
  <w:num w:numId="2" w16cid:durableId="990401078">
    <w:abstractNumId w:val="10"/>
  </w:num>
  <w:num w:numId="3" w16cid:durableId="661785918">
    <w:abstractNumId w:val="5"/>
  </w:num>
  <w:num w:numId="4" w16cid:durableId="753360778">
    <w:abstractNumId w:val="2"/>
  </w:num>
  <w:num w:numId="5" w16cid:durableId="1839077763">
    <w:abstractNumId w:val="12"/>
  </w:num>
  <w:num w:numId="6" w16cid:durableId="2123643202">
    <w:abstractNumId w:val="8"/>
  </w:num>
  <w:num w:numId="7" w16cid:durableId="1743677611">
    <w:abstractNumId w:val="4"/>
  </w:num>
  <w:num w:numId="8" w16cid:durableId="1202864772">
    <w:abstractNumId w:val="6"/>
  </w:num>
  <w:num w:numId="9" w16cid:durableId="2076662185">
    <w:abstractNumId w:val="15"/>
  </w:num>
  <w:num w:numId="10" w16cid:durableId="1751268844">
    <w:abstractNumId w:val="14"/>
  </w:num>
  <w:num w:numId="11" w16cid:durableId="987904877">
    <w:abstractNumId w:val="0"/>
  </w:num>
  <w:num w:numId="12" w16cid:durableId="2036534168">
    <w:abstractNumId w:val="1"/>
  </w:num>
  <w:num w:numId="13" w16cid:durableId="24404596">
    <w:abstractNumId w:val="3"/>
  </w:num>
  <w:num w:numId="14" w16cid:durableId="1525358510">
    <w:abstractNumId w:val="11"/>
  </w:num>
  <w:num w:numId="15" w16cid:durableId="315494818">
    <w:abstractNumId w:val="7"/>
  </w:num>
  <w:num w:numId="16" w16cid:durableId="7311515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902"/>
    <w:rsid w:val="00033FEF"/>
    <w:rsid w:val="00175902"/>
    <w:rsid w:val="00363898"/>
    <w:rsid w:val="004E05A3"/>
    <w:rsid w:val="0062590A"/>
    <w:rsid w:val="007B22BC"/>
    <w:rsid w:val="007C67E0"/>
    <w:rsid w:val="009E357D"/>
    <w:rsid w:val="00AA652D"/>
    <w:rsid w:val="00B97A27"/>
    <w:rsid w:val="00C25B7C"/>
    <w:rsid w:val="00C76B00"/>
    <w:rsid w:val="00D2370D"/>
    <w:rsid w:val="00D77649"/>
    <w:rsid w:val="00DD0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82E7"/>
  <w15:chartTrackingRefBased/>
  <w15:docId w15:val="{5961B48A-C9B6-492C-A0DB-F3C3ED08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B7C"/>
  </w:style>
  <w:style w:type="paragraph" w:styleId="Heading1">
    <w:name w:val="heading 1"/>
    <w:basedOn w:val="Normal"/>
    <w:next w:val="Normal"/>
    <w:link w:val="Heading1Char"/>
    <w:uiPriority w:val="9"/>
    <w:qFormat/>
    <w:rsid w:val="00C25B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5B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5B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B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5B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25B7C"/>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C25B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B7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25B7C"/>
    <w:pPr>
      <w:outlineLvl w:val="9"/>
    </w:pPr>
    <w:rPr>
      <w:lang w:val="en-US"/>
    </w:rPr>
  </w:style>
  <w:style w:type="paragraph" w:styleId="TOC1">
    <w:name w:val="toc 1"/>
    <w:basedOn w:val="Normal"/>
    <w:next w:val="Normal"/>
    <w:autoRedefine/>
    <w:uiPriority w:val="39"/>
    <w:unhideWhenUsed/>
    <w:rsid w:val="00C25B7C"/>
    <w:pPr>
      <w:spacing w:after="100"/>
    </w:pPr>
  </w:style>
  <w:style w:type="paragraph" w:styleId="TOC2">
    <w:name w:val="toc 2"/>
    <w:basedOn w:val="Normal"/>
    <w:next w:val="Normal"/>
    <w:autoRedefine/>
    <w:uiPriority w:val="39"/>
    <w:unhideWhenUsed/>
    <w:rsid w:val="00C25B7C"/>
    <w:pPr>
      <w:spacing w:after="100"/>
      <w:ind w:left="220"/>
    </w:pPr>
  </w:style>
  <w:style w:type="paragraph" w:styleId="TOC3">
    <w:name w:val="toc 3"/>
    <w:basedOn w:val="Normal"/>
    <w:next w:val="Normal"/>
    <w:autoRedefine/>
    <w:uiPriority w:val="39"/>
    <w:unhideWhenUsed/>
    <w:rsid w:val="00C25B7C"/>
    <w:pPr>
      <w:spacing w:after="100"/>
      <w:ind w:left="440"/>
    </w:pPr>
  </w:style>
  <w:style w:type="character" w:styleId="Hyperlink">
    <w:name w:val="Hyperlink"/>
    <w:basedOn w:val="DefaultParagraphFont"/>
    <w:uiPriority w:val="99"/>
    <w:unhideWhenUsed/>
    <w:rsid w:val="00C25B7C"/>
    <w:rPr>
      <w:color w:val="0563C1" w:themeColor="hyperlink"/>
      <w:u w:val="single"/>
    </w:rPr>
  </w:style>
  <w:style w:type="paragraph" w:styleId="ListParagraph">
    <w:name w:val="List Paragraph"/>
    <w:basedOn w:val="Normal"/>
    <w:uiPriority w:val="34"/>
    <w:qFormat/>
    <w:rsid w:val="00C25B7C"/>
    <w:pPr>
      <w:ind w:left="720"/>
      <w:contextualSpacing/>
    </w:pPr>
  </w:style>
  <w:style w:type="table" w:styleId="TableGrid">
    <w:name w:val="Table Grid"/>
    <w:basedOn w:val="TableNormal"/>
    <w:uiPriority w:val="39"/>
    <w:rsid w:val="00C25B7C"/>
    <w:pPr>
      <w:spacing w:after="0" w:line="240" w:lineRule="auto"/>
    </w:pPr>
    <w:rPr>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galwaycitiy.ie" TargetMode="External"/><Relationship Id="rId3" Type="http://schemas.openxmlformats.org/officeDocument/2006/relationships/settings" Target="settings.xml"/><Relationship Id="rId7" Type="http://schemas.openxmlformats.org/officeDocument/2006/relationships/hyperlink" Target="http://www.foi.gov.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tscouncil.ie/Equality-Diversity-Inclusi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15</Pages>
  <Words>2902</Words>
  <Characters>16544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Muiriosa Guinan</dc:creator>
  <cp:keywords/>
  <dc:description/>
  <cp:lastModifiedBy>Muiriosa Guinan</cp:lastModifiedBy>
  <cp:revision>8</cp:revision>
  <dcterms:created xsi:type="dcterms:W3CDTF">2022-12-05T12:22:00Z</dcterms:created>
  <dcterms:modified xsi:type="dcterms:W3CDTF">2023-01-19T11:04:00Z</dcterms:modified>
</cp:coreProperties>
</file>